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484025" w14:textId="271DEB53" w:rsidR="00D73C74" w:rsidRDefault="007E7DC0" w:rsidP="00C70F8D">
      <w:pPr>
        <w:pStyle w:val="Titre1"/>
        <w:spacing w:after="200"/>
        <w:rPr>
          <w:rFonts w:ascii="Arial" w:hAnsi="Arial" w:cs="Arial"/>
        </w:rPr>
      </w:pPr>
      <w:bookmarkStart w:id="0" w:name="_Toc148709868"/>
      <w:bookmarkStart w:id="1" w:name="_Toc150337507"/>
      <w:r>
        <w:rPr>
          <w:rFonts w:ascii="Arial" w:hAnsi="Arial"/>
        </w:rPr>
        <w:t>Un arbre plein de rêves</w:t>
      </w:r>
      <w:bookmarkEnd w:id="0"/>
      <w:bookmarkEnd w:id="1"/>
    </w:p>
    <w:p w14:paraId="1140DAF9" w14:textId="5B30007A" w:rsidR="008E55A6" w:rsidRDefault="00354C90">
      <w:pPr>
        <w:pStyle w:val="TM1"/>
        <w:tabs>
          <w:tab w:val="right" w:pos="8777"/>
        </w:tabs>
        <w:rPr>
          <w:rFonts w:eastAsiaTheme="minorEastAsia" w:cstheme="minorBidi"/>
          <w:b w:val="0"/>
          <w:bCs w:val="0"/>
          <w:caps w:val="0"/>
          <w:noProof/>
          <w:kern w:val="2"/>
          <w:szCs w:val="22"/>
          <w:u w:val="none"/>
          <w:lang w:val="fr-CH" w:eastAsia="fr-CH"/>
          <w14:ligatures w14:val="standardContextual"/>
        </w:rPr>
      </w:pPr>
      <w:r>
        <w:fldChar w:fldCharType="begin"/>
      </w:r>
      <w:r>
        <w:instrText xml:space="preserve"> TOC \o "1-3" \h \z \u </w:instrText>
      </w:r>
      <w:r>
        <w:fldChar w:fldCharType="separate"/>
      </w:r>
      <w:hyperlink w:anchor="_Toc150337507" w:history="1">
        <w:r w:rsidR="008E55A6" w:rsidRPr="00C67731">
          <w:rPr>
            <w:rStyle w:val="Lienhypertexte"/>
            <w:rFonts w:ascii="Arial" w:hAnsi="Arial"/>
            <w:noProof/>
          </w:rPr>
          <w:t>Un arbre plein de r</w:t>
        </w:r>
        <w:r w:rsidR="008E55A6">
          <w:rPr>
            <w:rStyle w:val="Lienhypertexte"/>
            <w:rFonts w:ascii="Arial" w:hAnsi="Arial"/>
            <w:noProof/>
          </w:rPr>
          <w:t>Ê</w:t>
        </w:r>
        <w:r w:rsidR="008E55A6" w:rsidRPr="00C67731">
          <w:rPr>
            <w:rStyle w:val="Lienhypertexte"/>
            <w:rFonts w:ascii="Arial" w:hAnsi="Arial"/>
            <w:noProof/>
          </w:rPr>
          <w:t>ves</w:t>
        </w:r>
        <w:r w:rsidR="008E55A6">
          <w:rPr>
            <w:noProof/>
            <w:webHidden/>
          </w:rPr>
          <w:tab/>
        </w:r>
        <w:r w:rsidR="008E55A6">
          <w:rPr>
            <w:noProof/>
            <w:webHidden/>
          </w:rPr>
          <w:fldChar w:fldCharType="begin"/>
        </w:r>
        <w:r w:rsidR="008E55A6">
          <w:rPr>
            <w:noProof/>
            <w:webHidden/>
          </w:rPr>
          <w:instrText xml:space="preserve"> PAGEREF _Toc150337507 \h </w:instrText>
        </w:r>
        <w:r w:rsidR="008E55A6">
          <w:rPr>
            <w:noProof/>
            <w:webHidden/>
          </w:rPr>
        </w:r>
        <w:r w:rsidR="008E55A6">
          <w:rPr>
            <w:noProof/>
            <w:webHidden/>
          </w:rPr>
          <w:fldChar w:fldCharType="separate"/>
        </w:r>
        <w:r w:rsidR="008E55A6">
          <w:rPr>
            <w:noProof/>
            <w:webHidden/>
          </w:rPr>
          <w:t>1</w:t>
        </w:r>
        <w:r w:rsidR="008E55A6">
          <w:rPr>
            <w:noProof/>
            <w:webHidden/>
          </w:rPr>
          <w:fldChar w:fldCharType="end"/>
        </w:r>
      </w:hyperlink>
    </w:p>
    <w:p w14:paraId="001D4F1D" w14:textId="1CE4D328" w:rsidR="008E55A6" w:rsidRDefault="00F77807">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337508" w:history="1">
        <w:r w:rsidR="008E55A6" w:rsidRPr="00C67731">
          <w:rPr>
            <w:rStyle w:val="Lienhypertexte"/>
            <w:rFonts w:ascii="Arial" w:hAnsi="Arial"/>
            <w:noProof/>
          </w:rPr>
          <w:t>Un arbre plein de r</w:t>
        </w:r>
        <w:r w:rsidR="008E55A6">
          <w:rPr>
            <w:rStyle w:val="Lienhypertexte"/>
            <w:rFonts w:ascii="Arial" w:hAnsi="Arial"/>
            <w:noProof/>
          </w:rPr>
          <w:t>Ê</w:t>
        </w:r>
        <w:r w:rsidR="008E55A6" w:rsidRPr="00C67731">
          <w:rPr>
            <w:rStyle w:val="Lienhypertexte"/>
            <w:rFonts w:ascii="Arial" w:hAnsi="Arial"/>
            <w:noProof/>
          </w:rPr>
          <w:t>ves</w:t>
        </w:r>
        <w:r w:rsidR="008E55A6">
          <w:rPr>
            <w:noProof/>
            <w:webHidden/>
          </w:rPr>
          <w:tab/>
        </w:r>
        <w:r w:rsidR="008E55A6">
          <w:rPr>
            <w:noProof/>
            <w:webHidden/>
          </w:rPr>
          <w:fldChar w:fldCharType="begin"/>
        </w:r>
        <w:r w:rsidR="008E55A6">
          <w:rPr>
            <w:noProof/>
            <w:webHidden/>
          </w:rPr>
          <w:instrText xml:space="preserve"> PAGEREF _Toc150337508 \h </w:instrText>
        </w:r>
        <w:r w:rsidR="008E55A6">
          <w:rPr>
            <w:noProof/>
            <w:webHidden/>
          </w:rPr>
        </w:r>
        <w:r w:rsidR="008E55A6">
          <w:rPr>
            <w:noProof/>
            <w:webHidden/>
          </w:rPr>
          <w:fldChar w:fldCharType="separate"/>
        </w:r>
        <w:r w:rsidR="008E55A6">
          <w:rPr>
            <w:noProof/>
            <w:webHidden/>
          </w:rPr>
          <w:t>2</w:t>
        </w:r>
        <w:r w:rsidR="008E55A6">
          <w:rPr>
            <w:noProof/>
            <w:webHidden/>
          </w:rPr>
          <w:fldChar w:fldCharType="end"/>
        </w:r>
      </w:hyperlink>
    </w:p>
    <w:p w14:paraId="7F70B80A" w14:textId="447DAA58" w:rsidR="008E55A6" w:rsidRDefault="00F77807">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337509" w:history="1">
        <w:r w:rsidR="008E55A6" w:rsidRPr="00C67731">
          <w:rPr>
            <w:rStyle w:val="Lienhypertexte"/>
            <w:rFonts w:ascii="Arial" w:hAnsi="Arial"/>
            <w:noProof/>
          </w:rPr>
          <w:t>D</w:t>
        </w:r>
        <w:r w:rsidR="008E55A6">
          <w:rPr>
            <w:rStyle w:val="Lienhypertexte"/>
            <w:rFonts w:ascii="Arial" w:hAnsi="Arial"/>
            <w:noProof/>
          </w:rPr>
          <w:t>É</w:t>
        </w:r>
        <w:r w:rsidR="008E55A6" w:rsidRPr="00C67731">
          <w:rPr>
            <w:rStyle w:val="Lienhypertexte"/>
            <w:rFonts w:ascii="Arial" w:hAnsi="Arial"/>
            <w:noProof/>
          </w:rPr>
          <w:t>roulement (45’)</w:t>
        </w:r>
        <w:r w:rsidR="008E55A6">
          <w:rPr>
            <w:noProof/>
            <w:webHidden/>
          </w:rPr>
          <w:tab/>
        </w:r>
        <w:r w:rsidR="008E55A6">
          <w:rPr>
            <w:noProof/>
            <w:webHidden/>
          </w:rPr>
          <w:fldChar w:fldCharType="begin"/>
        </w:r>
        <w:r w:rsidR="008E55A6">
          <w:rPr>
            <w:noProof/>
            <w:webHidden/>
          </w:rPr>
          <w:instrText xml:space="preserve"> PAGEREF _Toc150337509 \h </w:instrText>
        </w:r>
        <w:r w:rsidR="008E55A6">
          <w:rPr>
            <w:noProof/>
            <w:webHidden/>
          </w:rPr>
        </w:r>
        <w:r w:rsidR="008E55A6">
          <w:rPr>
            <w:noProof/>
            <w:webHidden/>
          </w:rPr>
          <w:fldChar w:fldCharType="separate"/>
        </w:r>
        <w:r w:rsidR="008E55A6">
          <w:rPr>
            <w:noProof/>
            <w:webHidden/>
          </w:rPr>
          <w:t>2</w:t>
        </w:r>
        <w:r w:rsidR="008E55A6">
          <w:rPr>
            <w:noProof/>
            <w:webHidden/>
          </w:rPr>
          <w:fldChar w:fldCharType="end"/>
        </w:r>
      </w:hyperlink>
    </w:p>
    <w:p w14:paraId="225153CB" w14:textId="7F054EFF" w:rsidR="008E55A6" w:rsidRDefault="00F77807">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337510" w:history="1">
        <w:r w:rsidR="008E55A6" w:rsidRPr="00C67731">
          <w:rPr>
            <w:rStyle w:val="Lienhypertexte"/>
            <w:rFonts w:ascii="Arial" w:hAnsi="Arial"/>
            <w:noProof/>
          </w:rPr>
          <w:t>Étape 1 – Chanson d’introduction</w:t>
        </w:r>
        <w:r w:rsidR="008E55A6">
          <w:rPr>
            <w:noProof/>
            <w:webHidden/>
          </w:rPr>
          <w:tab/>
        </w:r>
        <w:r w:rsidR="008E55A6">
          <w:rPr>
            <w:noProof/>
            <w:webHidden/>
          </w:rPr>
          <w:fldChar w:fldCharType="begin"/>
        </w:r>
        <w:r w:rsidR="008E55A6">
          <w:rPr>
            <w:noProof/>
            <w:webHidden/>
          </w:rPr>
          <w:instrText xml:space="preserve"> PAGEREF _Toc150337510 \h </w:instrText>
        </w:r>
        <w:r w:rsidR="008E55A6">
          <w:rPr>
            <w:noProof/>
            <w:webHidden/>
          </w:rPr>
        </w:r>
        <w:r w:rsidR="008E55A6">
          <w:rPr>
            <w:noProof/>
            <w:webHidden/>
          </w:rPr>
          <w:fldChar w:fldCharType="separate"/>
        </w:r>
        <w:r w:rsidR="008E55A6">
          <w:rPr>
            <w:noProof/>
            <w:webHidden/>
          </w:rPr>
          <w:t>2</w:t>
        </w:r>
        <w:r w:rsidR="008E55A6">
          <w:rPr>
            <w:noProof/>
            <w:webHidden/>
          </w:rPr>
          <w:fldChar w:fldCharType="end"/>
        </w:r>
      </w:hyperlink>
    </w:p>
    <w:p w14:paraId="250853DC" w14:textId="7BD9B586" w:rsidR="008E55A6" w:rsidRDefault="00F77807">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337511" w:history="1">
        <w:r w:rsidR="008E55A6" w:rsidRPr="00C67731">
          <w:rPr>
            <w:rStyle w:val="Lienhypertexte"/>
            <w:rFonts w:ascii="Arial" w:hAnsi="Arial"/>
            <w:noProof/>
          </w:rPr>
          <w:t>Étape 2 – Rêves d’enfants du Sénégal</w:t>
        </w:r>
        <w:r w:rsidR="008E55A6">
          <w:rPr>
            <w:noProof/>
            <w:webHidden/>
          </w:rPr>
          <w:tab/>
        </w:r>
        <w:r w:rsidR="008E55A6">
          <w:rPr>
            <w:noProof/>
            <w:webHidden/>
          </w:rPr>
          <w:fldChar w:fldCharType="begin"/>
        </w:r>
        <w:r w:rsidR="008E55A6">
          <w:rPr>
            <w:noProof/>
            <w:webHidden/>
          </w:rPr>
          <w:instrText xml:space="preserve"> PAGEREF _Toc150337511 \h </w:instrText>
        </w:r>
        <w:r w:rsidR="008E55A6">
          <w:rPr>
            <w:noProof/>
            <w:webHidden/>
          </w:rPr>
        </w:r>
        <w:r w:rsidR="008E55A6">
          <w:rPr>
            <w:noProof/>
            <w:webHidden/>
          </w:rPr>
          <w:fldChar w:fldCharType="separate"/>
        </w:r>
        <w:r w:rsidR="008E55A6">
          <w:rPr>
            <w:noProof/>
            <w:webHidden/>
          </w:rPr>
          <w:t>3</w:t>
        </w:r>
        <w:r w:rsidR="008E55A6">
          <w:rPr>
            <w:noProof/>
            <w:webHidden/>
          </w:rPr>
          <w:fldChar w:fldCharType="end"/>
        </w:r>
      </w:hyperlink>
    </w:p>
    <w:p w14:paraId="4B85F2D7" w14:textId="7E376D01" w:rsidR="008E55A6" w:rsidRDefault="00F77807">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337512" w:history="1">
        <w:r w:rsidR="008E55A6" w:rsidRPr="00C67731">
          <w:rPr>
            <w:rStyle w:val="Lienhypertexte"/>
            <w:rFonts w:ascii="Arial" w:hAnsi="Arial"/>
            <w:noProof/>
          </w:rPr>
          <w:t>Étape 3 – Rêves du Sénégal et de Suisse</w:t>
        </w:r>
        <w:r w:rsidR="008E55A6">
          <w:rPr>
            <w:noProof/>
            <w:webHidden/>
          </w:rPr>
          <w:tab/>
        </w:r>
        <w:r w:rsidR="008E55A6">
          <w:rPr>
            <w:noProof/>
            <w:webHidden/>
          </w:rPr>
          <w:fldChar w:fldCharType="begin"/>
        </w:r>
        <w:r w:rsidR="008E55A6">
          <w:rPr>
            <w:noProof/>
            <w:webHidden/>
          </w:rPr>
          <w:instrText xml:space="preserve"> PAGEREF _Toc150337512 \h </w:instrText>
        </w:r>
        <w:r w:rsidR="008E55A6">
          <w:rPr>
            <w:noProof/>
            <w:webHidden/>
          </w:rPr>
        </w:r>
        <w:r w:rsidR="008E55A6">
          <w:rPr>
            <w:noProof/>
            <w:webHidden/>
          </w:rPr>
          <w:fldChar w:fldCharType="separate"/>
        </w:r>
        <w:r w:rsidR="008E55A6">
          <w:rPr>
            <w:noProof/>
            <w:webHidden/>
          </w:rPr>
          <w:t>4</w:t>
        </w:r>
        <w:r w:rsidR="008E55A6">
          <w:rPr>
            <w:noProof/>
            <w:webHidden/>
          </w:rPr>
          <w:fldChar w:fldCharType="end"/>
        </w:r>
      </w:hyperlink>
    </w:p>
    <w:p w14:paraId="6CC20CBA" w14:textId="400354A0" w:rsidR="008E55A6" w:rsidRDefault="00F77807">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337513" w:history="1">
        <w:r w:rsidR="008E55A6" w:rsidRPr="00C67731">
          <w:rPr>
            <w:rStyle w:val="Lienhypertexte"/>
            <w:rFonts w:ascii="Arial" w:hAnsi="Arial"/>
            <w:noProof/>
          </w:rPr>
          <w:t>Étape 4 – Parabole de la graine de moutarde</w:t>
        </w:r>
        <w:r w:rsidR="008E55A6">
          <w:rPr>
            <w:noProof/>
            <w:webHidden/>
          </w:rPr>
          <w:tab/>
        </w:r>
        <w:r w:rsidR="008E55A6">
          <w:rPr>
            <w:noProof/>
            <w:webHidden/>
          </w:rPr>
          <w:fldChar w:fldCharType="begin"/>
        </w:r>
        <w:r w:rsidR="008E55A6">
          <w:rPr>
            <w:noProof/>
            <w:webHidden/>
          </w:rPr>
          <w:instrText xml:space="preserve"> PAGEREF _Toc150337513 \h </w:instrText>
        </w:r>
        <w:r w:rsidR="008E55A6">
          <w:rPr>
            <w:noProof/>
            <w:webHidden/>
          </w:rPr>
        </w:r>
        <w:r w:rsidR="008E55A6">
          <w:rPr>
            <w:noProof/>
            <w:webHidden/>
          </w:rPr>
          <w:fldChar w:fldCharType="separate"/>
        </w:r>
        <w:r w:rsidR="008E55A6">
          <w:rPr>
            <w:noProof/>
            <w:webHidden/>
          </w:rPr>
          <w:t>5</w:t>
        </w:r>
        <w:r w:rsidR="008E55A6">
          <w:rPr>
            <w:noProof/>
            <w:webHidden/>
          </w:rPr>
          <w:fldChar w:fldCharType="end"/>
        </w:r>
      </w:hyperlink>
    </w:p>
    <w:p w14:paraId="6B6F279D" w14:textId="690DF169" w:rsidR="008E55A6" w:rsidRDefault="00F77807">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337514" w:history="1">
        <w:r w:rsidR="008E55A6" w:rsidRPr="00C67731">
          <w:rPr>
            <w:rStyle w:val="Lienhypertexte"/>
            <w:rFonts w:ascii="Arial" w:hAnsi="Arial"/>
            <w:noProof/>
          </w:rPr>
          <w:t>Étape 5 – Un arbre plein de r</w:t>
        </w:r>
        <w:r w:rsidR="008E55A6">
          <w:rPr>
            <w:rStyle w:val="Lienhypertexte"/>
            <w:rFonts w:ascii="Arial" w:hAnsi="Arial"/>
            <w:noProof/>
          </w:rPr>
          <w:t>ê</w:t>
        </w:r>
        <w:r w:rsidR="008E55A6" w:rsidRPr="00C67731">
          <w:rPr>
            <w:rStyle w:val="Lienhypertexte"/>
            <w:rFonts w:ascii="Arial" w:hAnsi="Arial"/>
            <w:noProof/>
          </w:rPr>
          <w:t>ves</w:t>
        </w:r>
        <w:r w:rsidR="008E55A6">
          <w:rPr>
            <w:noProof/>
            <w:webHidden/>
          </w:rPr>
          <w:tab/>
        </w:r>
        <w:r w:rsidR="008E55A6">
          <w:rPr>
            <w:noProof/>
            <w:webHidden/>
          </w:rPr>
          <w:fldChar w:fldCharType="begin"/>
        </w:r>
        <w:r w:rsidR="008E55A6">
          <w:rPr>
            <w:noProof/>
            <w:webHidden/>
          </w:rPr>
          <w:instrText xml:space="preserve"> PAGEREF _Toc150337514 \h </w:instrText>
        </w:r>
        <w:r w:rsidR="008E55A6">
          <w:rPr>
            <w:noProof/>
            <w:webHidden/>
          </w:rPr>
        </w:r>
        <w:r w:rsidR="008E55A6">
          <w:rPr>
            <w:noProof/>
            <w:webHidden/>
          </w:rPr>
          <w:fldChar w:fldCharType="separate"/>
        </w:r>
        <w:r w:rsidR="008E55A6">
          <w:rPr>
            <w:noProof/>
            <w:webHidden/>
          </w:rPr>
          <w:t>5</w:t>
        </w:r>
        <w:r w:rsidR="008E55A6">
          <w:rPr>
            <w:noProof/>
            <w:webHidden/>
          </w:rPr>
          <w:fldChar w:fldCharType="end"/>
        </w:r>
      </w:hyperlink>
    </w:p>
    <w:p w14:paraId="224FAF8B" w14:textId="7BA36BF9" w:rsidR="008E55A6" w:rsidRDefault="00F77807">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337515" w:history="1">
        <w:r w:rsidR="008E55A6" w:rsidRPr="00C67731">
          <w:rPr>
            <w:rStyle w:val="Lienhypertexte"/>
            <w:rFonts w:ascii="Arial" w:hAnsi="Arial"/>
            <w:noProof/>
          </w:rPr>
          <w:t>Approfondissement intergénérationnel</w:t>
        </w:r>
        <w:r w:rsidR="008E55A6">
          <w:rPr>
            <w:noProof/>
            <w:webHidden/>
          </w:rPr>
          <w:tab/>
        </w:r>
        <w:r w:rsidR="008E55A6">
          <w:rPr>
            <w:noProof/>
            <w:webHidden/>
          </w:rPr>
          <w:fldChar w:fldCharType="begin"/>
        </w:r>
        <w:r w:rsidR="008E55A6">
          <w:rPr>
            <w:noProof/>
            <w:webHidden/>
          </w:rPr>
          <w:instrText xml:space="preserve"> PAGEREF _Toc150337515 \h </w:instrText>
        </w:r>
        <w:r w:rsidR="008E55A6">
          <w:rPr>
            <w:noProof/>
            <w:webHidden/>
          </w:rPr>
        </w:r>
        <w:r w:rsidR="008E55A6">
          <w:rPr>
            <w:noProof/>
            <w:webHidden/>
          </w:rPr>
          <w:fldChar w:fldCharType="separate"/>
        </w:r>
        <w:r w:rsidR="008E55A6">
          <w:rPr>
            <w:noProof/>
            <w:webHidden/>
          </w:rPr>
          <w:t>5</w:t>
        </w:r>
        <w:r w:rsidR="008E55A6">
          <w:rPr>
            <w:noProof/>
            <w:webHidden/>
          </w:rPr>
          <w:fldChar w:fldCharType="end"/>
        </w:r>
      </w:hyperlink>
    </w:p>
    <w:p w14:paraId="660E2490" w14:textId="4426F2A7" w:rsidR="008E55A6" w:rsidRDefault="00F77807">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337516" w:history="1">
        <w:r w:rsidR="008E55A6" w:rsidRPr="00C67731">
          <w:rPr>
            <w:rStyle w:val="Lienhypertexte"/>
            <w:rFonts w:ascii="Arial" w:hAnsi="Arial"/>
            <w:noProof/>
          </w:rPr>
          <w:t xml:space="preserve">Impressions des classes </w:t>
        </w:r>
        <w:r w:rsidR="008E55A6">
          <w:rPr>
            <w:rStyle w:val="Lienhypertexte"/>
            <w:rFonts w:ascii="Arial" w:hAnsi="Arial"/>
            <w:noProof/>
          </w:rPr>
          <w:t>TEST</w:t>
        </w:r>
        <w:r w:rsidR="008E55A6" w:rsidRPr="00C67731">
          <w:rPr>
            <w:rStyle w:val="Lienhypertexte"/>
            <w:rFonts w:ascii="Arial" w:hAnsi="Arial"/>
            <w:noProof/>
          </w:rPr>
          <w:t>s</w:t>
        </w:r>
        <w:r w:rsidR="008E55A6">
          <w:rPr>
            <w:noProof/>
            <w:webHidden/>
          </w:rPr>
          <w:tab/>
        </w:r>
        <w:r w:rsidR="008E55A6">
          <w:rPr>
            <w:noProof/>
            <w:webHidden/>
          </w:rPr>
          <w:fldChar w:fldCharType="begin"/>
        </w:r>
        <w:r w:rsidR="008E55A6">
          <w:rPr>
            <w:noProof/>
            <w:webHidden/>
          </w:rPr>
          <w:instrText xml:space="preserve"> PAGEREF _Toc150337516 \h </w:instrText>
        </w:r>
        <w:r w:rsidR="008E55A6">
          <w:rPr>
            <w:noProof/>
            <w:webHidden/>
          </w:rPr>
        </w:r>
        <w:r w:rsidR="008E55A6">
          <w:rPr>
            <w:noProof/>
            <w:webHidden/>
          </w:rPr>
          <w:fldChar w:fldCharType="separate"/>
        </w:r>
        <w:r w:rsidR="008E55A6">
          <w:rPr>
            <w:noProof/>
            <w:webHidden/>
          </w:rPr>
          <w:t>6</w:t>
        </w:r>
        <w:r w:rsidR="008E55A6">
          <w:rPr>
            <w:noProof/>
            <w:webHidden/>
          </w:rPr>
          <w:fldChar w:fldCharType="end"/>
        </w:r>
      </w:hyperlink>
    </w:p>
    <w:p w14:paraId="479D8393" w14:textId="4973FF30" w:rsidR="008E55A6" w:rsidRDefault="00F77807">
      <w:pPr>
        <w:pStyle w:val="TM1"/>
        <w:tabs>
          <w:tab w:val="right" w:pos="8777"/>
        </w:tabs>
        <w:rPr>
          <w:rFonts w:eastAsiaTheme="minorEastAsia" w:cstheme="minorBidi"/>
          <w:b w:val="0"/>
          <w:bCs w:val="0"/>
          <w:caps w:val="0"/>
          <w:noProof/>
          <w:kern w:val="2"/>
          <w:szCs w:val="22"/>
          <w:u w:val="none"/>
          <w:lang w:val="fr-CH" w:eastAsia="fr-CH"/>
          <w14:ligatures w14:val="standardContextual"/>
        </w:rPr>
      </w:pPr>
      <w:hyperlink w:anchor="_Toc150337517" w:history="1">
        <w:r w:rsidR="008E55A6" w:rsidRPr="00C67731">
          <w:rPr>
            <w:rStyle w:val="Lienhypertexte"/>
            <w:rFonts w:ascii="Arial" w:hAnsi="Arial"/>
            <w:noProof/>
          </w:rPr>
          <w:t>Conseils pour approfondir le sujet</w:t>
        </w:r>
        <w:r w:rsidR="008E55A6">
          <w:rPr>
            <w:noProof/>
            <w:webHidden/>
          </w:rPr>
          <w:tab/>
        </w:r>
        <w:r w:rsidR="008E55A6">
          <w:rPr>
            <w:noProof/>
            <w:webHidden/>
          </w:rPr>
          <w:fldChar w:fldCharType="begin"/>
        </w:r>
        <w:r w:rsidR="008E55A6">
          <w:rPr>
            <w:noProof/>
            <w:webHidden/>
          </w:rPr>
          <w:instrText xml:space="preserve"> PAGEREF _Toc150337517 \h </w:instrText>
        </w:r>
        <w:r w:rsidR="008E55A6">
          <w:rPr>
            <w:noProof/>
            <w:webHidden/>
          </w:rPr>
        </w:r>
        <w:r w:rsidR="008E55A6">
          <w:rPr>
            <w:noProof/>
            <w:webHidden/>
          </w:rPr>
          <w:fldChar w:fldCharType="separate"/>
        </w:r>
        <w:r w:rsidR="008E55A6">
          <w:rPr>
            <w:noProof/>
            <w:webHidden/>
          </w:rPr>
          <w:t>10</w:t>
        </w:r>
        <w:r w:rsidR="008E55A6">
          <w:rPr>
            <w:noProof/>
            <w:webHidden/>
          </w:rPr>
          <w:fldChar w:fldCharType="end"/>
        </w:r>
      </w:hyperlink>
    </w:p>
    <w:p w14:paraId="00CD8163" w14:textId="1E3C5366" w:rsidR="008E55A6" w:rsidRDefault="00F77807">
      <w:pPr>
        <w:pStyle w:val="TM2"/>
        <w:tabs>
          <w:tab w:val="right" w:pos="8777"/>
        </w:tabs>
        <w:rPr>
          <w:rFonts w:eastAsiaTheme="minorEastAsia" w:cstheme="minorBidi"/>
          <w:b w:val="0"/>
          <w:bCs w:val="0"/>
          <w:smallCaps w:val="0"/>
          <w:noProof/>
          <w:kern w:val="2"/>
          <w:szCs w:val="22"/>
          <w:lang w:val="fr-CH" w:eastAsia="fr-CH"/>
          <w14:ligatures w14:val="standardContextual"/>
        </w:rPr>
      </w:pPr>
      <w:hyperlink w:anchor="_Toc150337518" w:history="1">
        <w:r w:rsidR="008E55A6" w:rsidRPr="00C67731">
          <w:rPr>
            <w:rStyle w:val="Lienhypertexte"/>
            <w:rFonts w:ascii="Arial" w:hAnsi="Arial"/>
            <w:noProof/>
          </w:rPr>
          <w:t>Approfondissement avec le psaume 1</w:t>
        </w:r>
        <w:r w:rsidR="008E55A6">
          <w:rPr>
            <w:noProof/>
            <w:webHidden/>
          </w:rPr>
          <w:tab/>
        </w:r>
        <w:r w:rsidR="008E55A6">
          <w:rPr>
            <w:noProof/>
            <w:webHidden/>
          </w:rPr>
          <w:fldChar w:fldCharType="begin"/>
        </w:r>
        <w:r w:rsidR="008E55A6">
          <w:rPr>
            <w:noProof/>
            <w:webHidden/>
          </w:rPr>
          <w:instrText xml:space="preserve"> PAGEREF _Toc150337518 \h </w:instrText>
        </w:r>
        <w:r w:rsidR="008E55A6">
          <w:rPr>
            <w:noProof/>
            <w:webHidden/>
          </w:rPr>
        </w:r>
        <w:r w:rsidR="008E55A6">
          <w:rPr>
            <w:noProof/>
            <w:webHidden/>
          </w:rPr>
          <w:fldChar w:fldCharType="separate"/>
        </w:r>
        <w:r w:rsidR="008E55A6">
          <w:rPr>
            <w:noProof/>
            <w:webHidden/>
          </w:rPr>
          <w:t>10</w:t>
        </w:r>
        <w:r w:rsidR="008E55A6">
          <w:rPr>
            <w:noProof/>
            <w:webHidden/>
          </w:rPr>
          <w:fldChar w:fldCharType="end"/>
        </w:r>
      </w:hyperlink>
    </w:p>
    <w:p w14:paraId="1F887C57" w14:textId="66E9646A" w:rsidR="00354C90" w:rsidRPr="00354C90" w:rsidRDefault="00354C90" w:rsidP="00354C90">
      <w:r>
        <w:fldChar w:fldCharType="end"/>
      </w:r>
    </w:p>
    <w:p w14:paraId="003350D4" w14:textId="77777777" w:rsidR="00354C90" w:rsidRDefault="00354C90">
      <w:pPr>
        <w:spacing w:after="200" w:line="276" w:lineRule="auto"/>
        <w:rPr>
          <w:rFonts w:ascii="Arial" w:eastAsiaTheme="majorEastAsia" w:hAnsi="Arial" w:cs="Arial"/>
          <w:b/>
          <w:color w:val="E00032"/>
          <w:sz w:val="44"/>
          <w:szCs w:val="32"/>
        </w:rPr>
      </w:pPr>
      <w:r>
        <w:br w:type="page"/>
      </w:r>
    </w:p>
    <w:p w14:paraId="3534685B" w14:textId="77777777" w:rsidR="0030415E" w:rsidRPr="0030415E" w:rsidRDefault="0030415E" w:rsidP="0030415E">
      <w:pPr>
        <w:pStyle w:val="Titre1"/>
        <w:spacing w:after="200"/>
        <w:rPr>
          <w:rFonts w:ascii="Arial" w:hAnsi="Arial" w:cs="Arial"/>
        </w:rPr>
      </w:pPr>
      <w:bookmarkStart w:id="2" w:name="_Toc150337508"/>
      <w:r>
        <w:rPr>
          <w:rFonts w:ascii="Arial" w:hAnsi="Arial"/>
        </w:rPr>
        <w:lastRenderedPageBreak/>
        <w:t>Un arbre plein de rêves</w:t>
      </w:r>
      <w:bookmarkEnd w:id="2"/>
    </w:p>
    <w:p w14:paraId="5BD1FBDF" w14:textId="26936917" w:rsidR="00C70F8D" w:rsidRPr="0030415E" w:rsidRDefault="00C70F8D" w:rsidP="0056221B">
      <w:pPr>
        <w:pStyle w:val="Titre1"/>
        <w:spacing w:before="240" w:after="200"/>
        <w:rPr>
          <w:rFonts w:ascii="Arial" w:hAnsi="Arial" w:cs="Arial"/>
          <w:b w:val="0"/>
          <w:bCs/>
          <w:sz w:val="36"/>
          <w:szCs w:val="24"/>
        </w:rPr>
      </w:pPr>
      <w:bookmarkStart w:id="3" w:name="_Toc150337509"/>
      <w:r>
        <w:rPr>
          <w:rFonts w:ascii="Arial" w:hAnsi="Arial"/>
          <w:b w:val="0"/>
          <w:sz w:val="36"/>
        </w:rPr>
        <w:t>Déroulement (45’)</w:t>
      </w:r>
      <w:bookmarkEnd w:id="3"/>
    </w:p>
    <w:p w14:paraId="6FD5E3D7" w14:textId="77777777" w:rsidR="00396F37" w:rsidRPr="00396F37" w:rsidRDefault="00164BC5" w:rsidP="00396F37">
      <w:pPr>
        <w:rPr>
          <w:rFonts w:ascii="Arial" w:hAnsi="Arial"/>
          <w:i/>
          <w:szCs w:val="24"/>
        </w:rPr>
      </w:pPr>
      <w:r>
        <w:rPr>
          <w:rFonts w:ascii="Arial" w:hAnsi="Arial"/>
          <w:b/>
        </w:rPr>
        <w:t>Moni Egger</w:t>
      </w:r>
      <w:r>
        <w:rPr>
          <w:rFonts w:ascii="Arial" w:hAnsi="Arial"/>
        </w:rPr>
        <w:br/>
      </w:r>
      <w:r w:rsidR="00396F37" w:rsidRPr="00396F37">
        <w:rPr>
          <w:rFonts w:ascii="Arial" w:hAnsi="Arial"/>
          <w:i/>
          <w:szCs w:val="24"/>
        </w:rPr>
        <w:t xml:space="preserve">Théologienne, chargée de cours en didactique biblique au </w:t>
      </w:r>
      <w:proofErr w:type="spellStart"/>
      <w:r w:rsidR="00396F37" w:rsidRPr="00396F37">
        <w:rPr>
          <w:rFonts w:ascii="Arial" w:hAnsi="Arial"/>
          <w:i/>
          <w:szCs w:val="24"/>
        </w:rPr>
        <w:t>Religionspädagogisches</w:t>
      </w:r>
      <w:proofErr w:type="spellEnd"/>
      <w:r w:rsidR="00396F37" w:rsidRPr="00396F37">
        <w:rPr>
          <w:rFonts w:ascii="Arial" w:hAnsi="Arial"/>
          <w:i/>
          <w:szCs w:val="24"/>
        </w:rPr>
        <w:t xml:space="preserve"> Institut de Lucerne</w:t>
      </w:r>
    </w:p>
    <w:p w14:paraId="7DD47D25" w14:textId="7B92A603" w:rsidR="00C70F8D" w:rsidRPr="0030415E" w:rsidRDefault="00C70F8D" w:rsidP="00C70F8D">
      <w:pPr>
        <w:rPr>
          <w:rFonts w:ascii="Arial" w:hAnsi="Arial" w:cs="Arial"/>
        </w:rPr>
      </w:pPr>
    </w:p>
    <w:tbl>
      <w:tblPr>
        <w:tblStyle w:val="Grilledutableau"/>
        <w:tblpPr w:leftFromText="141" w:rightFromText="141" w:vertAnchor="text" w:tblpY="1"/>
        <w:tblOverlap w:val="never"/>
        <w:tblW w:w="9209" w:type="dxa"/>
        <w:tblLook w:val="04A0" w:firstRow="1" w:lastRow="0" w:firstColumn="1" w:lastColumn="0" w:noHBand="0" w:noVBand="1"/>
      </w:tblPr>
      <w:tblGrid>
        <w:gridCol w:w="9209"/>
      </w:tblGrid>
      <w:tr w:rsidR="00C70F8D" w:rsidRPr="00984012" w14:paraId="0E812BCD" w14:textId="77777777" w:rsidTr="00C70F8D">
        <w:trPr>
          <w:trHeight w:val="1974"/>
        </w:trPr>
        <w:tc>
          <w:tcPr>
            <w:tcW w:w="9209" w:type="dxa"/>
          </w:tcPr>
          <w:p w14:paraId="271F47A0" w14:textId="77777777" w:rsidR="00E8492A" w:rsidRPr="00E8492A" w:rsidRDefault="00E8492A" w:rsidP="009711F8">
            <w:pPr>
              <w:pStyle w:val="Lead"/>
              <w:rPr>
                <w:rFonts w:ascii="Arial" w:hAnsi="Arial"/>
                <w:b/>
                <w:bCs/>
                <w:sz w:val="14"/>
                <w:szCs w:val="14"/>
              </w:rPr>
            </w:pPr>
          </w:p>
          <w:p w14:paraId="772FDAB2" w14:textId="5FE31EBE" w:rsidR="00C70F8D" w:rsidRPr="0030415E" w:rsidRDefault="00C70F8D" w:rsidP="009711F8">
            <w:pPr>
              <w:pStyle w:val="Lead"/>
              <w:rPr>
                <w:rFonts w:ascii="Arial" w:hAnsi="Arial" w:cs="Arial"/>
              </w:rPr>
            </w:pPr>
            <w:r>
              <w:rPr>
                <w:rFonts w:ascii="Arial" w:hAnsi="Arial"/>
                <w:b/>
                <w:bCs/>
              </w:rPr>
              <w:t>Niveau scolaire :</w:t>
            </w:r>
            <w:r>
              <w:rPr>
                <w:rFonts w:ascii="Arial" w:hAnsi="Arial"/>
              </w:rPr>
              <w:t xml:space="preserve"> cycle 2, proposition d’approfondissement intergénérationnel</w:t>
            </w:r>
          </w:p>
          <w:p w14:paraId="01E5CB50" w14:textId="223EF697" w:rsidR="00C70F8D" w:rsidRPr="0030415E" w:rsidRDefault="00C70F8D" w:rsidP="009711F8">
            <w:pPr>
              <w:pStyle w:val="Lead"/>
              <w:rPr>
                <w:rFonts w:ascii="Arial" w:hAnsi="Arial" w:cs="Arial"/>
              </w:rPr>
            </w:pPr>
            <w:r>
              <w:rPr>
                <w:rFonts w:ascii="Arial" w:hAnsi="Arial"/>
                <w:b/>
                <w:bCs/>
              </w:rPr>
              <w:t>Temps nécessaire :</w:t>
            </w:r>
            <w:r>
              <w:rPr>
                <w:rFonts w:ascii="Arial" w:hAnsi="Arial"/>
              </w:rPr>
              <w:t xml:space="preserve"> 45 minutes ou 3 heures </w:t>
            </w:r>
          </w:p>
          <w:p w14:paraId="67B57E39" w14:textId="77777777" w:rsidR="00C70F8D" w:rsidRPr="0030415E" w:rsidRDefault="00C70F8D" w:rsidP="009711F8">
            <w:pPr>
              <w:pStyle w:val="Lead"/>
              <w:rPr>
                <w:rFonts w:ascii="Arial" w:hAnsi="Arial" w:cs="Arial"/>
              </w:rPr>
            </w:pPr>
            <w:r>
              <w:rPr>
                <w:rFonts w:ascii="Arial" w:hAnsi="Arial"/>
                <w:b/>
                <w:bCs/>
              </w:rPr>
              <w:t>Particularités :</w:t>
            </w:r>
            <w:r>
              <w:rPr>
                <w:rFonts w:ascii="Arial" w:hAnsi="Arial"/>
              </w:rPr>
              <w:t xml:space="preserve"> parabole de la graine de moutarde comme arbre de l’espérance</w:t>
            </w:r>
          </w:p>
          <w:p w14:paraId="38B83976" w14:textId="77777777" w:rsidR="00C70F8D" w:rsidRPr="0030415E" w:rsidRDefault="00C70F8D" w:rsidP="009711F8">
            <w:pPr>
              <w:pStyle w:val="Lead"/>
              <w:rPr>
                <w:rFonts w:ascii="Arial" w:hAnsi="Arial" w:cs="Arial"/>
              </w:rPr>
            </w:pPr>
            <w:r>
              <w:rPr>
                <w:rFonts w:ascii="Arial" w:hAnsi="Arial"/>
                <w:b/>
              </w:rPr>
              <w:t xml:space="preserve">Détails et annexes : </w:t>
            </w:r>
            <w:r>
              <w:rPr>
                <w:rFonts w:ascii="Arial" w:hAnsi="Arial"/>
              </w:rPr>
              <w:t>voir-et-agir.ch/animer</w:t>
            </w:r>
          </w:p>
        </w:tc>
      </w:tr>
    </w:tbl>
    <w:p w14:paraId="19B2B0A8" w14:textId="77777777" w:rsidR="00C70F8D" w:rsidRPr="00984012" w:rsidRDefault="00C70F8D" w:rsidP="00C70F8D">
      <w:pPr>
        <w:rPr>
          <w:rFonts w:ascii="Arial" w:hAnsi="Arial" w:cs="Arial"/>
        </w:rPr>
      </w:pPr>
    </w:p>
    <w:p w14:paraId="5A174696" w14:textId="25428ED3" w:rsidR="00C70F8D" w:rsidRPr="0030415E" w:rsidRDefault="00C70F8D" w:rsidP="00C70F8D">
      <w:pPr>
        <w:rPr>
          <w:rFonts w:ascii="Arial" w:hAnsi="Arial" w:cs="Arial"/>
          <w:b/>
          <w:bCs/>
        </w:rPr>
      </w:pPr>
      <w:r>
        <w:rPr>
          <w:rFonts w:ascii="Arial" w:hAnsi="Arial"/>
          <w:b/>
        </w:rPr>
        <w:t>Ce ne sont pas les enfants, mais nous, les adultes, qui avons la responsabilité du monde dans lequel nous vivons.  Il nous appartient donc d’agir. Les enfants ont peu de moyens d’influer sur la crise climatique actuelle. Mais ils peuvent rêver d’un monde meilleur et d’un avenir qui vaille la peine d’être vécu. Nous devons encourager ces rêves et ces aspirations, car ils permettent aux enfants de regarder l’avenir avec espoir. C’est la seule façon de les aider à avancer sainement dans la vie. En outre, les rêves peuvent servir de ligne directrice pour les guider dans leur vie. En en parlant, ils peuvent sans cesse ajuster cette ligne directrice. Les échanges leur permettent de découvrir les rêves et les aspirations d’autres enfants (camarades de classe, enfants du Sénégal, enfants devenus adultes) et de prendre conscience de la force d’action qui découle de ces rêves. Dans la Bible, le plus grand rêve d’avenir est le « Royaume de Dieu ». Cette métaphore du royaume des cieux est une école du rêve. Elle concentre les espoirs et offre un aperçu de ce à quoi pourrait ressembler « une vie dans la dignité pour chacune et chacun ». L’animation proposée s’appuie sur la parabole de la graine de moutarde. L’arbre plein de vie issu de la graine de moutarde devient un symbole de nos propres espoirs.</w:t>
      </w:r>
    </w:p>
    <w:p w14:paraId="304200B6" w14:textId="77777777" w:rsidR="00C70F8D" w:rsidRPr="0030415E" w:rsidRDefault="00D20D8F" w:rsidP="00C70F8D">
      <w:pPr>
        <w:pStyle w:val="Sous-titre"/>
        <w:ind w:left="360" w:hanging="360"/>
        <w:rPr>
          <w:rFonts w:ascii="Arial" w:hAnsi="Arial"/>
        </w:rPr>
      </w:pPr>
      <w:bookmarkStart w:id="4" w:name="_Toc150337510"/>
      <w:r>
        <w:rPr>
          <w:rStyle w:val="Titre2Car"/>
          <w:rFonts w:ascii="Arial" w:hAnsi="Arial"/>
          <w:b/>
        </w:rPr>
        <w:lastRenderedPageBreak/>
        <w:t>Étape 1 – Chanson d’introduction</w:t>
      </w:r>
      <w:bookmarkEnd w:id="4"/>
      <w:r>
        <w:t xml:space="preserve"> (5’)</w:t>
      </w:r>
    </w:p>
    <w:p w14:paraId="6F220F52" w14:textId="77777777" w:rsidR="00C70F8D" w:rsidRPr="0030415E" w:rsidRDefault="00C70F8D" w:rsidP="00C70F8D">
      <w:pPr>
        <w:rPr>
          <w:rFonts w:ascii="Arial" w:hAnsi="Arial" w:cs="Arial"/>
        </w:rPr>
      </w:pPr>
      <w:r>
        <w:rPr>
          <w:rFonts w:ascii="Arial" w:hAnsi="Arial"/>
        </w:rPr>
        <w:t>Accueil</w:t>
      </w:r>
    </w:p>
    <w:p w14:paraId="08B2A864" w14:textId="411135E2" w:rsidR="00C70F8D" w:rsidRPr="0030415E" w:rsidRDefault="00C70F8D" w:rsidP="00C70F8D">
      <w:pPr>
        <w:rPr>
          <w:rFonts w:ascii="Arial" w:hAnsi="Arial" w:cs="Arial"/>
        </w:rPr>
      </w:pPr>
      <w:r>
        <w:rPr>
          <w:rFonts w:ascii="Arial" w:hAnsi="Arial"/>
        </w:rPr>
        <w:t xml:space="preserve">Chanter la chanson « Grain de moutarde » </w:t>
      </w:r>
      <w:r>
        <w:rPr>
          <w:rFonts w:ascii="Arial" w:hAnsi="Arial"/>
          <w:i/>
          <w:iCs/>
        </w:rPr>
        <w:t>(par ex. youtube.com/</w:t>
      </w:r>
      <w:proofErr w:type="spellStart"/>
      <w:proofErr w:type="gramStart"/>
      <w:r>
        <w:rPr>
          <w:rFonts w:ascii="Arial" w:hAnsi="Arial"/>
          <w:i/>
          <w:iCs/>
        </w:rPr>
        <w:t>watch?</w:t>
      </w:r>
      <w:proofErr w:type="gramEnd"/>
      <w:r>
        <w:rPr>
          <w:rFonts w:ascii="Arial" w:hAnsi="Arial"/>
          <w:i/>
          <w:iCs/>
        </w:rPr>
        <w:t>v</w:t>
      </w:r>
      <w:proofErr w:type="spellEnd"/>
      <w:r>
        <w:rPr>
          <w:rFonts w:ascii="Arial" w:hAnsi="Arial"/>
          <w:i/>
          <w:iCs/>
        </w:rPr>
        <w:t>=-Dobp4nsZpc)</w:t>
      </w:r>
    </w:p>
    <w:p w14:paraId="731C5CAB" w14:textId="760B8E7A" w:rsidR="0028762A" w:rsidRPr="00984012" w:rsidRDefault="0028762A" w:rsidP="0028762A">
      <w:pPr>
        <w:rPr>
          <w:rFonts w:ascii="Arial" w:hAnsi="Arial" w:cs="Arial"/>
          <w:i/>
          <w:iCs/>
        </w:rPr>
      </w:pPr>
      <w:r>
        <w:rPr>
          <w:rFonts w:ascii="Arial" w:hAnsi="Arial"/>
          <w:i/>
        </w:rPr>
        <w:t>Si tu as de la foi comme un petit grain de moutarde,</w:t>
      </w:r>
      <w:r>
        <w:rPr>
          <w:rFonts w:ascii="Arial" w:hAnsi="Arial"/>
          <w:i/>
        </w:rPr>
        <w:cr/>
      </w:r>
      <w:proofErr w:type="gramStart"/>
      <w:r>
        <w:rPr>
          <w:rFonts w:ascii="Arial" w:hAnsi="Arial"/>
          <w:i/>
        </w:rPr>
        <w:t>ainsi</w:t>
      </w:r>
      <w:proofErr w:type="gramEnd"/>
      <w:r>
        <w:rPr>
          <w:rFonts w:ascii="Arial" w:hAnsi="Arial"/>
          <w:i/>
        </w:rPr>
        <w:t xml:space="preserve"> parle le Seigneur, (2x)</w:t>
      </w:r>
      <w:r>
        <w:rPr>
          <w:rFonts w:ascii="Arial" w:hAnsi="Arial"/>
          <w:i/>
        </w:rPr>
        <w:cr/>
      </w:r>
      <w:proofErr w:type="gramStart"/>
      <w:r>
        <w:rPr>
          <w:rFonts w:ascii="Arial" w:hAnsi="Arial"/>
          <w:i/>
        </w:rPr>
        <w:t>tu</w:t>
      </w:r>
      <w:proofErr w:type="gramEnd"/>
      <w:r>
        <w:rPr>
          <w:rFonts w:ascii="Arial" w:hAnsi="Arial"/>
          <w:i/>
        </w:rPr>
        <w:t xml:space="preserve"> pourras dire à cette montagne :</w:t>
      </w:r>
      <w:r>
        <w:rPr>
          <w:rFonts w:ascii="Arial" w:hAnsi="Arial"/>
          <w:i/>
        </w:rPr>
        <w:cr/>
        <w:t xml:space="preserve">« Arrache-toi et jette-toi dans </w:t>
      </w:r>
      <w:proofErr w:type="gramStart"/>
      <w:r>
        <w:rPr>
          <w:rFonts w:ascii="Arial" w:hAnsi="Arial"/>
          <w:i/>
        </w:rPr>
        <w:t>la  !</w:t>
      </w:r>
      <w:proofErr w:type="gramEnd"/>
      <w:r>
        <w:rPr>
          <w:rFonts w:ascii="Arial" w:hAnsi="Arial"/>
          <w:i/>
        </w:rPr>
        <w:t> » (2x)</w:t>
      </w:r>
      <w:r>
        <w:rPr>
          <w:rFonts w:ascii="Arial" w:hAnsi="Arial"/>
          <w:i/>
        </w:rPr>
        <w:cr/>
      </w:r>
      <w:proofErr w:type="gramStart"/>
      <w:r>
        <w:rPr>
          <w:rFonts w:ascii="Arial" w:hAnsi="Arial"/>
          <w:i/>
        </w:rPr>
        <w:t>et</w:t>
      </w:r>
      <w:proofErr w:type="gramEnd"/>
      <w:r>
        <w:rPr>
          <w:rFonts w:ascii="Arial" w:hAnsi="Arial"/>
          <w:i/>
        </w:rPr>
        <w:t xml:space="preserve"> la montagne bougera de là, bougera de là. (2x)</w:t>
      </w:r>
      <w:r>
        <w:rPr>
          <w:rFonts w:ascii="Arial" w:hAnsi="Arial"/>
          <w:i/>
        </w:rPr>
        <w:cr/>
        <w:t>Si, dans ta vie, tes problèmes sont comme des montagnes</w:t>
      </w:r>
      <w:r>
        <w:rPr>
          <w:rFonts w:ascii="Arial" w:hAnsi="Arial"/>
          <w:i/>
        </w:rPr>
        <w:cr/>
      </w:r>
      <w:proofErr w:type="gramStart"/>
      <w:r>
        <w:rPr>
          <w:rFonts w:ascii="Arial" w:hAnsi="Arial"/>
          <w:i/>
        </w:rPr>
        <w:t>qui</w:t>
      </w:r>
      <w:proofErr w:type="gramEnd"/>
      <w:r>
        <w:rPr>
          <w:rFonts w:ascii="Arial" w:hAnsi="Arial"/>
          <w:i/>
        </w:rPr>
        <w:t xml:space="preserve"> t’empêchent d’avancer, (2x)</w:t>
      </w:r>
      <w:r>
        <w:rPr>
          <w:rFonts w:ascii="Arial" w:hAnsi="Arial"/>
          <w:i/>
        </w:rPr>
        <w:cr/>
      </w:r>
      <w:proofErr w:type="gramStart"/>
      <w:r>
        <w:rPr>
          <w:rFonts w:ascii="Arial" w:hAnsi="Arial"/>
          <w:i/>
        </w:rPr>
        <w:t>tu</w:t>
      </w:r>
      <w:proofErr w:type="gramEnd"/>
      <w:r>
        <w:rPr>
          <w:rFonts w:ascii="Arial" w:hAnsi="Arial"/>
          <w:i/>
        </w:rPr>
        <w:t xml:space="preserve"> pourras dire à cette montagne:</w:t>
      </w:r>
      <w:r>
        <w:rPr>
          <w:rFonts w:ascii="Arial" w:hAnsi="Arial"/>
          <w:i/>
        </w:rPr>
        <w:cr/>
        <w:t xml:space="preserve">« Arrache-toi, je le dis par </w:t>
      </w:r>
      <w:proofErr w:type="gramStart"/>
      <w:r>
        <w:rPr>
          <w:rFonts w:ascii="Arial" w:hAnsi="Arial"/>
          <w:i/>
        </w:rPr>
        <w:t>la  !</w:t>
      </w:r>
      <w:proofErr w:type="gramEnd"/>
      <w:r>
        <w:rPr>
          <w:rFonts w:ascii="Arial" w:hAnsi="Arial"/>
          <w:i/>
        </w:rPr>
        <w:t> » (2x)</w:t>
      </w:r>
      <w:r>
        <w:rPr>
          <w:rFonts w:ascii="Arial" w:hAnsi="Arial"/>
          <w:i/>
        </w:rPr>
        <w:cr/>
      </w:r>
      <w:proofErr w:type="gramStart"/>
      <w:r>
        <w:rPr>
          <w:rFonts w:ascii="Arial" w:hAnsi="Arial"/>
          <w:i/>
        </w:rPr>
        <w:t>et</w:t>
      </w:r>
      <w:proofErr w:type="gramEnd"/>
      <w:r>
        <w:rPr>
          <w:rFonts w:ascii="Arial" w:hAnsi="Arial"/>
          <w:i/>
        </w:rPr>
        <w:t xml:space="preserve"> la montagne bougera de là, bougera de là, bougera de là. (2x)</w:t>
      </w:r>
    </w:p>
    <w:p w14:paraId="70A68C50" w14:textId="77777777" w:rsidR="00396F37" w:rsidRDefault="00396F37" w:rsidP="0028762A"/>
    <w:p w14:paraId="768BFAAB" w14:textId="1695A1C4" w:rsidR="0028762A" w:rsidRDefault="00E8492A" w:rsidP="0028762A">
      <w:pPr>
        <w:rPr>
          <w:rStyle w:val="Lienhypertexte"/>
          <w:rFonts w:ascii="Arial" w:hAnsi="Arial" w:cs="Arial"/>
        </w:rPr>
      </w:pPr>
      <w:r w:rsidRPr="00E8492A">
        <w:rPr>
          <w:rFonts w:ascii="Arial" w:hAnsi="Arial" w:cs="Arial"/>
        </w:rPr>
        <w:t xml:space="preserve">Lien : </w:t>
      </w:r>
      <w:hyperlink r:id="rId11" w:history="1">
        <w:r w:rsidR="00833CD6">
          <w:rPr>
            <w:rStyle w:val="Lienhypertexte"/>
            <w:rFonts w:ascii="Arial" w:hAnsi="Arial"/>
          </w:rPr>
          <w:t>Paroles et accords à télécharger</w:t>
        </w:r>
      </w:hyperlink>
    </w:p>
    <w:p w14:paraId="6198F70E" w14:textId="3DDB45E9" w:rsidR="00C97035" w:rsidRDefault="00C97035" w:rsidP="0028762A">
      <w:pPr>
        <w:rPr>
          <w:rStyle w:val="Lienhypertexte"/>
          <w:rFonts w:ascii="Arial" w:hAnsi="Arial" w:cs="Arial"/>
        </w:rPr>
      </w:pPr>
      <w:r>
        <w:rPr>
          <w:rFonts w:ascii="Arial" w:hAnsi="Arial"/>
        </w:rPr>
        <w:t>-&gt; Éventuellement, collecter à ce moment-là quelques espoirs et rêves des élèves et les noter sur des bouts de papier.</w:t>
      </w:r>
    </w:p>
    <w:p w14:paraId="299B0BA5" w14:textId="34049F1C" w:rsidR="003C336B" w:rsidRPr="0030415E" w:rsidRDefault="00D20D8F" w:rsidP="009158D6">
      <w:pPr>
        <w:pStyle w:val="Sous-titre"/>
        <w:ind w:left="360" w:hanging="360"/>
        <w:rPr>
          <w:rFonts w:ascii="Arial" w:hAnsi="Arial"/>
        </w:rPr>
      </w:pPr>
      <w:bookmarkStart w:id="5" w:name="_Toc150337511"/>
      <w:r>
        <w:rPr>
          <w:rStyle w:val="Titre2Car"/>
          <w:rFonts w:ascii="Arial" w:hAnsi="Arial"/>
          <w:b/>
        </w:rPr>
        <w:t>Étape 2 – Rêves d’enfants du Sénégal</w:t>
      </w:r>
      <w:bookmarkEnd w:id="5"/>
      <w:r>
        <w:t xml:space="preserve"> (15’)</w:t>
      </w:r>
    </w:p>
    <w:p w14:paraId="460A69A7" w14:textId="38CE3D76" w:rsidR="00C70F8D" w:rsidRPr="0030415E" w:rsidRDefault="00C70F8D" w:rsidP="00C70F8D">
      <w:pPr>
        <w:rPr>
          <w:rFonts w:ascii="Arial" w:hAnsi="Arial" w:cs="Arial"/>
        </w:rPr>
      </w:pPr>
      <w:r>
        <w:rPr>
          <w:rFonts w:ascii="Arial" w:hAnsi="Arial"/>
        </w:rPr>
        <w:t xml:space="preserve">Des photos d’enfants du Sénégal sont disposées sur le sol ; chaque photo représente un enfant. Les élèves se placent devant la photo qui éveille leur curiosité. </w:t>
      </w:r>
      <w:r>
        <w:rPr>
          <w:rFonts w:ascii="Arial" w:hAnsi="Arial"/>
          <w:i/>
        </w:rPr>
        <w:t>Indication : des photos et des portraits de quatre enfants (deux garçons, deux filles) sont mis à disposition. Dans l’idéal, trois à cinq élèves travaillent sur un portrait.</w:t>
      </w:r>
    </w:p>
    <w:p w14:paraId="1883F447" w14:textId="5DB59369" w:rsidR="00C70F8D" w:rsidRPr="0030415E" w:rsidRDefault="00C70F8D" w:rsidP="00C70F8D">
      <w:pPr>
        <w:rPr>
          <w:rFonts w:ascii="Arial" w:hAnsi="Arial" w:cs="Arial"/>
        </w:rPr>
      </w:pPr>
      <w:r>
        <w:rPr>
          <w:rFonts w:ascii="Arial" w:hAnsi="Arial"/>
        </w:rPr>
        <w:t>Les groupes continuent à travailler ensemble. Ils lisent un texte sur le déroulement d’une journée de la vie de « leur » enfant et réfléchissent ensemble aux questions suivantes :</w:t>
      </w:r>
    </w:p>
    <w:p w14:paraId="193EFBA5" w14:textId="77777777" w:rsidR="00C70F8D" w:rsidRPr="0030415E" w:rsidRDefault="00C70F8D" w:rsidP="00C70F8D">
      <w:pPr>
        <w:pStyle w:val="Paragraphedeliste"/>
        <w:numPr>
          <w:ilvl w:val="0"/>
          <w:numId w:val="27"/>
        </w:numPr>
        <w:rPr>
          <w:rFonts w:ascii="Arial" w:hAnsi="Arial" w:cs="Arial"/>
        </w:rPr>
      </w:pPr>
      <w:r>
        <w:rPr>
          <w:rFonts w:ascii="Arial" w:hAnsi="Arial"/>
        </w:rPr>
        <w:t xml:space="preserve">Quels sont les rêves et les aspirations de </w:t>
      </w:r>
      <w:proofErr w:type="spellStart"/>
      <w:r>
        <w:rPr>
          <w:rFonts w:ascii="Arial" w:hAnsi="Arial"/>
        </w:rPr>
        <w:t>cet·te</w:t>
      </w:r>
      <w:proofErr w:type="spellEnd"/>
      <w:r>
        <w:rPr>
          <w:rFonts w:ascii="Arial" w:hAnsi="Arial"/>
        </w:rPr>
        <w:t xml:space="preserve"> enfant ?</w:t>
      </w:r>
    </w:p>
    <w:p w14:paraId="2048B718" w14:textId="77777777" w:rsidR="00C70F8D" w:rsidRPr="00984012" w:rsidRDefault="00C70F8D" w:rsidP="00C70F8D">
      <w:pPr>
        <w:pStyle w:val="Paragraphedeliste"/>
        <w:numPr>
          <w:ilvl w:val="0"/>
          <w:numId w:val="27"/>
        </w:numPr>
        <w:rPr>
          <w:rFonts w:ascii="Arial" w:hAnsi="Arial" w:cs="Arial"/>
        </w:rPr>
      </w:pPr>
      <w:r>
        <w:rPr>
          <w:rFonts w:ascii="Arial" w:hAnsi="Arial"/>
        </w:rPr>
        <w:t>Pourquoi ?</w:t>
      </w:r>
    </w:p>
    <w:p w14:paraId="20A4D881" w14:textId="7EC3D61F" w:rsidR="00C70F8D" w:rsidRPr="0030415E" w:rsidRDefault="00C70F8D" w:rsidP="00C70F8D">
      <w:pPr>
        <w:rPr>
          <w:rFonts w:ascii="Arial" w:hAnsi="Arial" w:cs="Arial"/>
        </w:rPr>
      </w:pPr>
      <w:r>
        <w:rPr>
          <w:rFonts w:ascii="Arial" w:hAnsi="Arial"/>
        </w:rPr>
        <w:t xml:space="preserve">Ce faisant, les élèves font la distinction entre ce qui est dit explicitement dans le texte et ce qu’elles et ils imaginent sur </w:t>
      </w:r>
      <w:proofErr w:type="spellStart"/>
      <w:r>
        <w:rPr>
          <w:rFonts w:ascii="Arial" w:hAnsi="Arial"/>
        </w:rPr>
        <w:t>cet·te</w:t>
      </w:r>
      <w:proofErr w:type="spellEnd"/>
      <w:r>
        <w:rPr>
          <w:rFonts w:ascii="Arial" w:hAnsi="Arial"/>
        </w:rPr>
        <w:t xml:space="preserve"> enfant.</w:t>
      </w:r>
    </w:p>
    <w:p w14:paraId="1C1AF248" w14:textId="77777777" w:rsidR="00366C00" w:rsidRPr="0030415E" w:rsidRDefault="00C70F8D" w:rsidP="00C70F8D">
      <w:pPr>
        <w:rPr>
          <w:rFonts w:ascii="Arial" w:hAnsi="Arial" w:cs="Arial"/>
        </w:rPr>
      </w:pPr>
      <w:r>
        <w:rPr>
          <w:rFonts w:ascii="Arial" w:hAnsi="Arial"/>
        </w:rPr>
        <w:t xml:space="preserve">Les aspirations et les rêves des enfants du Sénégal sont ensuite évoqués en grand groupe et notés sur un tableau ou une grande affiche. </w:t>
      </w:r>
    </w:p>
    <w:p w14:paraId="6F129CF6" w14:textId="53CF9489" w:rsidR="00C70F8D" w:rsidRPr="0030415E" w:rsidRDefault="00C70F8D" w:rsidP="00C70F8D">
      <w:pPr>
        <w:rPr>
          <w:rFonts w:ascii="Arial" w:hAnsi="Arial" w:cs="Arial"/>
          <w:i/>
          <w:iCs/>
        </w:rPr>
      </w:pPr>
      <w:r>
        <w:rPr>
          <w:rFonts w:ascii="Arial" w:hAnsi="Arial"/>
          <w:i/>
        </w:rPr>
        <w:lastRenderedPageBreak/>
        <w:t xml:space="preserve">Indication : si le groupe est grand, il est recommandé de travailler avec plusieurs affiches, afin que tous les élèves puissent participer à l’étape 5. Pour créer de plus grandes affiches, il est possible de coller deux feuilles de </w:t>
      </w:r>
      <w:proofErr w:type="spellStart"/>
      <w:r>
        <w:rPr>
          <w:rFonts w:ascii="Arial" w:hAnsi="Arial"/>
          <w:i/>
        </w:rPr>
        <w:t>flipchart</w:t>
      </w:r>
      <w:proofErr w:type="spellEnd"/>
      <w:r>
        <w:rPr>
          <w:rFonts w:ascii="Arial" w:hAnsi="Arial"/>
          <w:i/>
        </w:rPr>
        <w:t xml:space="preserve"> ou plusieurs bandes de papier Kraft ensemble.</w:t>
      </w:r>
    </w:p>
    <w:p w14:paraId="381C69E0" w14:textId="77777777" w:rsidR="00C70F8D" w:rsidRPr="0030415E" w:rsidRDefault="00C70F8D" w:rsidP="00C70F8D">
      <w:pPr>
        <w:rPr>
          <w:rFonts w:ascii="Arial" w:hAnsi="Arial" w:cs="Arial"/>
        </w:rPr>
      </w:pPr>
      <w:r>
        <w:rPr>
          <w:rFonts w:ascii="Arial" w:hAnsi="Arial"/>
        </w:rPr>
        <w:t>Alternative : travailler à l’extérieur et écrire sur le sol avec des craies.</w:t>
      </w:r>
    </w:p>
    <w:p w14:paraId="4D8CDAFC" w14:textId="222E8D9E" w:rsidR="00C70F8D" w:rsidRPr="00833CD6" w:rsidRDefault="00C70F8D" w:rsidP="00030C6A">
      <w:pPr>
        <w:pStyle w:val="Paragraphedeliste"/>
        <w:numPr>
          <w:ilvl w:val="0"/>
          <w:numId w:val="30"/>
        </w:numPr>
        <w:rPr>
          <w:rFonts w:ascii="Arial" w:hAnsi="Arial" w:cs="Arial"/>
          <w:highlight w:val="yellow"/>
        </w:rPr>
      </w:pPr>
      <w:r>
        <w:rPr>
          <w:rFonts w:ascii="Arial" w:hAnsi="Arial"/>
          <w:highlight w:val="yellow"/>
        </w:rPr>
        <w:t xml:space="preserve">Annexe 1a : </w:t>
      </w:r>
      <w:r w:rsidR="00582193">
        <w:rPr>
          <w:rFonts w:ascii="Arial" w:hAnsi="Arial"/>
          <w:highlight w:val="yellow"/>
        </w:rPr>
        <w:t>p</w:t>
      </w:r>
      <w:r>
        <w:rPr>
          <w:rFonts w:ascii="Arial" w:hAnsi="Arial"/>
          <w:highlight w:val="yellow"/>
        </w:rPr>
        <w:t>hotos pour l’introduction</w:t>
      </w:r>
    </w:p>
    <w:p w14:paraId="5B2C20F9" w14:textId="47282294" w:rsidR="00890052" w:rsidRPr="00833CD6" w:rsidRDefault="00890052" w:rsidP="00030C6A">
      <w:pPr>
        <w:pStyle w:val="Paragraphedeliste"/>
        <w:numPr>
          <w:ilvl w:val="0"/>
          <w:numId w:val="30"/>
        </w:numPr>
        <w:rPr>
          <w:rFonts w:ascii="Arial" w:hAnsi="Arial" w:cs="Arial"/>
          <w:highlight w:val="yellow"/>
        </w:rPr>
      </w:pPr>
      <w:r>
        <w:rPr>
          <w:rFonts w:ascii="Arial" w:hAnsi="Arial"/>
          <w:highlight w:val="yellow"/>
        </w:rPr>
        <w:t xml:space="preserve">Annexe 1b : </w:t>
      </w:r>
      <w:r w:rsidR="00582193">
        <w:rPr>
          <w:rFonts w:ascii="Arial" w:hAnsi="Arial"/>
          <w:highlight w:val="yellow"/>
        </w:rPr>
        <w:t>c</w:t>
      </w:r>
      <w:r>
        <w:rPr>
          <w:rFonts w:ascii="Arial" w:hAnsi="Arial"/>
          <w:highlight w:val="yellow"/>
        </w:rPr>
        <w:t>onsignes écrites</w:t>
      </w:r>
    </w:p>
    <w:p w14:paraId="4B2410B7" w14:textId="083FF97E" w:rsidR="00C70F8D" w:rsidRPr="00833CD6" w:rsidRDefault="00C70F8D" w:rsidP="00030C6A">
      <w:pPr>
        <w:pStyle w:val="Paragraphedeliste"/>
        <w:numPr>
          <w:ilvl w:val="0"/>
          <w:numId w:val="30"/>
        </w:numPr>
        <w:rPr>
          <w:rFonts w:ascii="Arial" w:hAnsi="Arial" w:cs="Arial"/>
          <w:highlight w:val="yellow"/>
        </w:rPr>
      </w:pPr>
      <w:r>
        <w:rPr>
          <w:rFonts w:ascii="Arial" w:hAnsi="Arial"/>
          <w:highlight w:val="yellow"/>
        </w:rPr>
        <w:t xml:space="preserve">Annexes 2a à </w:t>
      </w:r>
      <w:r w:rsidR="002B2577">
        <w:rPr>
          <w:rFonts w:ascii="Arial" w:hAnsi="Arial"/>
          <w:highlight w:val="yellow"/>
        </w:rPr>
        <w:t>2</w:t>
      </w:r>
      <w:r>
        <w:rPr>
          <w:rFonts w:ascii="Arial" w:hAnsi="Arial"/>
          <w:highlight w:val="yellow"/>
        </w:rPr>
        <w:t xml:space="preserve">h : </w:t>
      </w:r>
      <w:r w:rsidR="00582193">
        <w:rPr>
          <w:rFonts w:ascii="Arial" w:hAnsi="Arial"/>
          <w:highlight w:val="yellow"/>
        </w:rPr>
        <w:t>t</w:t>
      </w:r>
      <w:r>
        <w:rPr>
          <w:rFonts w:ascii="Arial" w:hAnsi="Arial"/>
          <w:highlight w:val="yellow"/>
        </w:rPr>
        <w:t>extes sur les quatre enfants, en version longue et courte.</w:t>
      </w:r>
    </w:p>
    <w:p w14:paraId="47BF9942" w14:textId="4D4413B5" w:rsidR="003C336B" w:rsidRPr="0030415E" w:rsidRDefault="007A01AB" w:rsidP="009158D6">
      <w:pPr>
        <w:pStyle w:val="Sous-titre"/>
        <w:ind w:left="360" w:hanging="360"/>
        <w:rPr>
          <w:rFonts w:ascii="Arial" w:hAnsi="Arial"/>
        </w:rPr>
      </w:pPr>
      <w:bookmarkStart w:id="6" w:name="_Toc150337512"/>
      <w:r>
        <w:rPr>
          <w:rStyle w:val="Titre2Car"/>
          <w:rFonts w:ascii="Arial" w:hAnsi="Arial"/>
          <w:b/>
        </w:rPr>
        <w:t>Étape 3 – Rêves du Sénégal et de Suisse</w:t>
      </w:r>
      <w:bookmarkEnd w:id="6"/>
      <w:r>
        <w:t xml:space="preserve"> (10’)</w:t>
      </w:r>
    </w:p>
    <w:p w14:paraId="6734B5C5" w14:textId="291C82BF" w:rsidR="00366C00" w:rsidRPr="0030415E" w:rsidRDefault="00366C00" w:rsidP="00366C00">
      <w:pPr>
        <w:rPr>
          <w:rFonts w:ascii="Arial" w:hAnsi="Arial" w:cs="Arial"/>
        </w:rPr>
      </w:pPr>
      <w:r>
        <w:rPr>
          <w:rFonts w:ascii="Arial" w:hAnsi="Arial"/>
        </w:rPr>
        <w:t>À l’aide de photos, d’une carte du pays et d’un texte informatif, l’</w:t>
      </w:r>
      <w:proofErr w:type="spellStart"/>
      <w:r>
        <w:rPr>
          <w:rFonts w:ascii="Arial" w:hAnsi="Arial"/>
        </w:rPr>
        <w:t>enseignant·e</w:t>
      </w:r>
      <w:proofErr w:type="spellEnd"/>
      <w:r>
        <w:rPr>
          <w:rFonts w:ascii="Arial" w:hAnsi="Arial"/>
        </w:rPr>
        <w:t xml:space="preserve"> présente brièvement le Sénégal et les conditions de vie dans ce pays.</w:t>
      </w:r>
    </w:p>
    <w:p w14:paraId="6C2E47AA" w14:textId="77777777" w:rsidR="00366C00" w:rsidRPr="0030415E" w:rsidRDefault="00366C00" w:rsidP="00366C00">
      <w:pPr>
        <w:rPr>
          <w:rFonts w:ascii="Arial" w:hAnsi="Arial" w:cs="Arial"/>
        </w:rPr>
      </w:pPr>
      <w:r>
        <w:rPr>
          <w:rFonts w:ascii="Arial" w:hAnsi="Arial"/>
        </w:rPr>
        <w:t>Les élèves discutent en grand groupe ou en petits groupes :</w:t>
      </w:r>
    </w:p>
    <w:p w14:paraId="468043B0" w14:textId="77777777" w:rsidR="00366C00" w:rsidRPr="00984012" w:rsidRDefault="00366C00" w:rsidP="00366C00">
      <w:pPr>
        <w:pStyle w:val="Paragraphedeliste"/>
        <w:numPr>
          <w:ilvl w:val="0"/>
          <w:numId w:val="28"/>
        </w:numPr>
        <w:rPr>
          <w:rFonts w:ascii="Arial" w:hAnsi="Arial" w:cs="Arial"/>
        </w:rPr>
      </w:pPr>
      <w:r>
        <w:rPr>
          <w:rFonts w:ascii="Arial" w:hAnsi="Arial"/>
        </w:rPr>
        <w:t>Qu’est-ce qui est comme chez nous/vous ? Qu’est-ce qui est différent ?</w:t>
      </w:r>
    </w:p>
    <w:p w14:paraId="41B18563" w14:textId="22665D25" w:rsidR="00366C00" w:rsidRPr="0030415E" w:rsidRDefault="00366C00" w:rsidP="00366C00">
      <w:pPr>
        <w:rPr>
          <w:rFonts w:ascii="Arial" w:hAnsi="Arial" w:cs="Arial"/>
        </w:rPr>
      </w:pPr>
      <w:r>
        <w:rPr>
          <w:rFonts w:ascii="Arial" w:hAnsi="Arial"/>
        </w:rPr>
        <w:t>Transition de l’</w:t>
      </w:r>
      <w:proofErr w:type="spellStart"/>
      <w:r>
        <w:rPr>
          <w:rFonts w:ascii="Arial" w:hAnsi="Arial"/>
        </w:rPr>
        <w:t>enseignant·e</w:t>
      </w:r>
      <w:proofErr w:type="spellEnd"/>
      <w:r>
        <w:rPr>
          <w:rFonts w:ascii="Arial" w:hAnsi="Arial"/>
        </w:rPr>
        <w:t> : « Tous les enfants ont un point commun : ils rêvent de leur avenir. Réfléchis pendant deux minutes à ton avenir. Toi, à quoi aspires-tu ? De quoi rêves-tu ? » Au bout de deux minutes, l’</w:t>
      </w:r>
      <w:proofErr w:type="spellStart"/>
      <w:r>
        <w:rPr>
          <w:rFonts w:ascii="Arial" w:hAnsi="Arial"/>
        </w:rPr>
        <w:t>enseignant·e</w:t>
      </w:r>
      <w:proofErr w:type="spellEnd"/>
      <w:r>
        <w:rPr>
          <w:rFonts w:ascii="Arial" w:hAnsi="Arial"/>
        </w:rPr>
        <w:t xml:space="preserve"> met fin au temps de réflexion par un signal sonore. Les élèves complètent l’affiche avec des idées ou des mots clés liés à leurs propres aspirations et rêves.</w:t>
      </w:r>
    </w:p>
    <w:p w14:paraId="6E9EE1FC" w14:textId="28710940" w:rsidR="0028762A" w:rsidRPr="00833CD6" w:rsidRDefault="00366C00" w:rsidP="0056442A">
      <w:pPr>
        <w:pStyle w:val="Paragraphedeliste"/>
        <w:numPr>
          <w:ilvl w:val="0"/>
          <w:numId w:val="31"/>
        </w:numPr>
        <w:rPr>
          <w:rFonts w:ascii="Arial" w:hAnsi="Arial" w:cs="Arial"/>
          <w:highlight w:val="yellow"/>
        </w:rPr>
      </w:pPr>
      <w:r>
        <w:rPr>
          <w:rFonts w:ascii="Arial" w:hAnsi="Arial"/>
          <w:highlight w:val="yellow"/>
        </w:rPr>
        <w:t xml:space="preserve">Annexe 3 : </w:t>
      </w:r>
      <w:r w:rsidR="00D44099">
        <w:rPr>
          <w:rFonts w:ascii="Arial" w:hAnsi="Arial"/>
          <w:highlight w:val="yellow"/>
        </w:rPr>
        <w:t>p</w:t>
      </w:r>
      <w:r>
        <w:rPr>
          <w:rFonts w:ascii="Arial" w:hAnsi="Arial"/>
          <w:highlight w:val="yellow"/>
        </w:rPr>
        <w:t>résentation PowerPoint avec des photos et des informations sur le Sénégal</w:t>
      </w:r>
    </w:p>
    <w:p w14:paraId="62EBD3B2" w14:textId="2A17AC6E" w:rsidR="00B42AF0" w:rsidRPr="00833CD6" w:rsidRDefault="00366C00" w:rsidP="00B42AF0">
      <w:pPr>
        <w:pStyle w:val="Paragraphedeliste"/>
        <w:numPr>
          <w:ilvl w:val="0"/>
          <w:numId w:val="31"/>
        </w:numPr>
        <w:rPr>
          <w:rFonts w:ascii="Arial" w:hAnsi="Arial" w:cs="Arial"/>
          <w:highlight w:val="yellow"/>
        </w:rPr>
      </w:pPr>
      <w:r>
        <w:rPr>
          <w:rFonts w:ascii="Arial" w:hAnsi="Arial"/>
          <w:highlight w:val="yellow"/>
        </w:rPr>
        <w:t>Annexe 4</w:t>
      </w:r>
      <w:r w:rsidR="00D44099">
        <w:rPr>
          <w:rFonts w:ascii="Arial" w:hAnsi="Arial"/>
          <w:highlight w:val="yellow"/>
        </w:rPr>
        <w:t> :</w:t>
      </w:r>
      <w:r>
        <w:rPr>
          <w:rFonts w:ascii="Arial" w:hAnsi="Arial"/>
          <w:highlight w:val="yellow"/>
        </w:rPr>
        <w:t xml:space="preserve"> </w:t>
      </w:r>
      <w:r w:rsidR="00D44099">
        <w:rPr>
          <w:rFonts w:ascii="Arial" w:hAnsi="Arial"/>
          <w:highlight w:val="yellow"/>
        </w:rPr>
        <w:t>t</w:t>
      </w:r>
      <w:r>
        <w:rPr>
          <w:rFonts w:ascii="Arial" w:hAnsi="Arial"/>
          <w:highlight w:val="yellow"/>
        </w:rPr>
        <w:t>exte adapté aux enfants sur le Sénégal</w:t>
      </w:r>
    </w:p>
    <w:p w14:paraId="2461491B" w14:textId="1E71DFA5" w:rsidR="00323D88" w:rsidRPr="0030415E" w:rsidRDefault="009158D6" w:rsidP="009158D6">
      <w:pPr>
        <w:pStyle w:val="Sous-titre"/>
        <w:ind w:left="360" w:hanging="360"/>
        <w:rPr>
          <w:rFonts w:ascii="Arial" w:hAnsi="Arial"/>
        </w:rPr>
      </w:pPr>
      <w:bookmarkStart w:id="7" w:name="_Toc150337513"/>
      <w:r>
        <w:rPr>
          <w:rStyle w:val="Titre2Car"/>
          <w:rFonts w:ascii="Arial" w:hAnsi="Arial"/>
          <w:b/>
        </w:rPr>
        <w:t>Étape 4 – Parabole de la graine de moutarde</w:t>
      </w:r>
      <w:bookmarkEnd w:id="7"/>
      <w:r>
        <w:t xml:space="preserve"> (5’)</w:t>
      </w:r>
    </w:p>
    <w:p w14:paraId="13B2B6BB" w14:textId="06991D34" w:rsidR="003B2DA1" w:rsidRPr="0030415E" w:rsidRDefault="003B2DA1" w:rsidP="003B2DA1">
      <w:pPr>
        <w:rPr>
          <w:rFonts w:ascii="Arial" w:hAnsi="Arial" w:cs="Arial"/>
        </w:rPr>
      </w:pPr>
      <w:r>
        <w:rPr>
          <w:rFonts w:ascii="Arial" w:hAnsi="Arial"/>
        </w:rPr>
        <w:t>L’</w:t>
      </w:r>
      <w:proofErr w:type="spellStart"/>
      <w:r>
        <w:rPr>
          <w:rFonts w:ascii="Arial" w:hAnsi="Arial"/>
        </w:rPr>
        <w:t>enseignant·e</w:t>
      </w:r>
      <w:proofErr w:type="spellEnd"/>
      <w:r>
        <w:rPr>
          <w:rFonts w:ascii="Arial" w:hAnsi="Arial"/>
        </w:rPr>
        <w:t xml:space="preserve"> ajoute le texte de la parabole (</w:t>
      </w:r>
      <w:proofErr w:type="spellStart"/>
      <w:r>
        <w:rPr>
          <w:rFonts w:ascii="Arial" w:hAnsi="Arial"/>
        </w:rPr>
        <w:t>Lc</w:t>
      </w:r>
      <w:proofErr w:type="spellEnd"/>
      <w:r>
        <w:rPr>
          <w:rFonts w:ascii="Arial" w:hAnsi="Arial"/>
        </w:rPr>
        <w:t xml:space="preserve"> 13, 18–19), ce qui permet de dessiner le tronc de l’arbre. Les élèves lisent ensemble le texte. Question de l’</w:t>
      </w:r>
      <w:proofErr w:type="spellStart"/>
      <w:r>
        <w:rPr>
          <w:rFonts w:ascii="Arial" w:hAnsi="Arial"/>
        </w:rPr>
        <w:t>enseignant·e</w:t>
      </w:r>
      <w:proofErr w:type="spellEnd"/>
      <w:r>
        <w:rPr>
          <w:rFonts w:ascii="Arial" w:hAnsi="Arial"/>
        </w:rPr>
        <w:t> : « Quel lien existe-t-il entre ce texte et les aspirations et les rêves notés ? Qu’est-ce qui est similaire ? Qu’est-ce qui est différent ?</w:t>
      </w:r>
    </w:p>
    <w:p w14:paraId="4A18EB31" w14:textId="77777777" w:rsidR="003B2DA1" w:rsidRPr="0030415E" w:rsidRDefault="003B2DA1" w:rsidP="003B2DA1">
      <w:pPr>
        <w:rPr>
          <w:rFonts w:ascii="Arial" w:hAnsi="Arial" w:cs="Arial"/>
        </w:rPr>
      </w:pPr>
      <w:r>
        <w:rPr>
          <w:rFonts w:ascii="Arial" w:hAnsi="Arial"/>
        </w:rPr>
        <w:t>Suggestions : l’arbre aussi est petit au début, puis il grandit ; tourné vers l’avenir ; nous faisons quelque chose, mais le résultat s’avère différent que prévu ; les rêves donnent de la force, pas uniquement pour soi-même, comme l’arbre qui devient un abri pour les oiseaux, etc.</w:t>
      </w:r>
    </w:p>
    <w:p w14:paraId="4C5FFB78" w14:textId="3A80B410" w:rsidR="00C97035" w:rsidRPr="00984012" w:rsidRDefault="00C97035" w:rsidP="003B2DA1">
      <w:pPr>
        <w:rPr>
          <w:rFonts w:ascii="Arial" w:hAnsi="Arial" w:cs="Arial"/>
        </w:rPr>
      </w:pPr>
      <w:r>
        <w:rPr>
          <w:rFonts w:ascii="Arial" w:hAnsi="Arial"/>
        </w:rPr>
        <w:lastRenderedPageBreak/>
        <w:t>Alternative pour une approche plus méditative du texte biblique : l’</w:t>
      </w:r>
      <w:proofErr w:type="spellStart"/>
      <w:r>
        <w:rPr>
          <w:rFonts w:ascii="Arial" w:hAnsi="Arial"/>
        </w:rPr>
        <w:t>enseignant·e</w:t>
      </w:r>
      <w:proofErr w:type="spellEnd"/>
      <w:r>
        <w:rPr>
          <w:rFonts w:ascii="Arial" w:hAnsi="Arial"/>
        </w:rPr>
        <w:t xml:space="preserve"> lit une première fois la parabole. La deuxième fois, elle ou il demande aux élèves de mettre la main sur leur cœur à chaque fois qu’un passage les touche ou leur plaît tout particulièrement. Le texte peut être lu ainsi plusieurs fois.</w:t>
      </w:r>
    </w:p>
    <w:p w14:paraId="11FF828B" w14:textId="183399D5" w:rsidR="00FD2C6D" w:rsidRPr="00833CD6" w:rsidRDefault="003B2DA1" w:rsidP="00FD2C6D">
      <w:pPr>
        <w:pStyle w:val="Paragraphedeliste"/>
        <w:numPr>
          <w:ilvl w:val="0"/>
          <w:numId w:val="32"/>
        </w:numPr>
        <w:rPr>
          <w:rFonts w:ascii="Arial" w:hAnsi="Arial" w:cs="Arial"/>
          <w:i/>
          <w:iCs/>
          <w:highlight w:val="yellow"/>
        </w:rPr>
      </w:pPr>
      <w:r>
        <w:rPr>
          <w:rFonts w:ascii="Arial" w:hAnsi="Arial"/>
          <w:highlight w:val="yellow"/>
        </w:rPr>
        <w:t xml:space="preserve">Annexe 5 : Texte de la parabole </w:t>
      </w:r>
    </w:p>
    <w:p w14:paraId="1145EB7F" w14:textId="76889556" w:rsidR="003C336B" w:rsidRPr="0030415E" w:rsidRDefault="009158D6" w:rsidP="009158D6">
      <w:pPr>
        <w:pStyle w:val="Sous-titre"/>
        <w:ind w:left="360" w:hanging="360"/>
        <w:rPr>
          <w:rFonts w:ascii="Arial" w:hAnsi="Arial"/>
        </w:rPr>
      </w:pPr>
      <w:bookmarkStart w:id="8" w:name="_Toc150337514"/>
      <w:r>
        <w:rPr>
          <w:rStyle w:val="Titre2Car"/>
          <w:rFonts w:ascii="Arial" w:hAnsi="Arial"/>
          <w:b/>
        </w:rPr>
        <w:t>Étape 5 – Un arbre plein de rêves</w:t>
      </w:r>
      <w:bookmarkEnd w:id="8"/>
      <w:r>
        <w:t xml:space="preserve"> (10’)</w:t>
      </w:r>
      <w:r>
        <w:rPr>
          <w:rFonts w:ascii="Arial" w:hAnsi="Arial"/>
        </w:rPr>
        <w:t xml:space="preserve"> </w:t>
      </w:r>
    </w:p>
    <w:p w14:paraId="6C9A7883" w14:textId="77777777" w:rsidR="003B2DA1" w:rsidRPr="0030415E" w:rsidRDefault="003B2DA1" w:rsidP="003B2DA1">
      <w:pPr>
        <w:rPr>
          <w:rFonts w:ascii="Arial" w:hAnsi="Arial" w:cs="Arial"/>
        </w:rPr>
      </w:pPr>
      <w:r>
        <w:rPr>
          <w:rFonts w:ascii="Arial" w:hAnsi="Arial"/>
        </w:rPr>
        <w:t>À partir des inscriptions au tableau, les élèves dessinent ensemble un arbre, avec un tronc, des branches, des feuilles et des fleurs. Ils peuvent également ajouter des fruits, des nids, des oiseaux, etc. Les idées clés sont intégrées au dessin. Pendant l’activité, les enfants discutent et l’</w:t>
      </w:r>
      <w:proofErr w:type="spellStart"/>
      <w:r>
        <w:rPr>
          <w:rFonts w:ascii="Arial" w:hAnsi="Arial"/>
        </w:rPr>
        <w:t>enseignant·e</w:t>
      </w:r>
      <w:proofErr w:type="spellEnd"/>
      <w:r>
        <w:rPr>
          <w:rFonts w:ascii="Arial" w:hAnsi="Arial"/>
        </w:rPr>
        <w:t xml:space="preserve"> écoute.</w:t>
      </w:r>
    </w:p>
    <w:p w14:paraId="7D0E3345" w14:textId="06D816CB" w:rsidR="003B2DA1" w:rsidRPr="0030415E" w:rsidRDefault="003B2DA1" w:rsidP="003B2DA1">
      <w:pPr>
        <w:rPr>
          <w:rFonts w:ascii="Arial" w:hAnsi="Arial" w:cs="Arial"/>
        </w:rPr>
      </w:pPr>
      <w:r>
        <w:rPr>
          <w:rFonts w:ascii="Arial" w:hAnsi="Arial"/>
        </w:rPr>
        <w:t>S’il reste suffisamment de temps, il est possible de lancer une discussion autour de la question : « Que faut-il pour faire pousser cet arbre de l’espérance ? Pour que ses fleurs deviennent des fruits ? »</w:t>
      </w:r>
    </w:p>
    <w:p w14:paraId="7F1F5D1D" w14:textId="7C0F3004" w:rsidR="005E20EC" w:rsidRPr="0030415E" w:rsidRDefault="005E20EC" w:rsidP="003B2DA1">
      <w:pPr>
        <w:rPr>
          <w:rFonts w:ascii="Arial" w:hAnsi="Arial" w:cs="Arial"/>
        </w:rPr>
      </w:pPr>
      <w:r>
        <w:rPr>
          <w:rFonts w:ascii="Arial" w:hAnsi="Arial"/>
        </w:rPr>
        <w:t>L’</w:t>
      </w:r>
      <w:proofErr w:type="spellStart"/>
      <w:r>
        <w:rPr>
          <w:rFonts w:ascii="Arial" w:hAnsi="Arial"/>
        </w:rPr>
        <w:t>enseignant·e</w:t>
      </w:r>
      <w:proofErr w:type="spellEnd"/>
      <w:r>
        <w:rPr>
          <w:rFonts w:ascii="Arial" w:hAnsi="Arial"/>
        </w:rPr>
        <w:t xml:space="preserve"> peut passer la chanson « Grain de moutarde » pendant l’activité.</w:t>
      </w:r>
    </w:p>
    <w:p w14:paraId="24D1DDAC" w14:textId="5C2158D8" w:rsidR="003B2DA1" w:rsidRPr="0030415E" w:rsidRDefault="003B2DA1" w:rsidP="005E20EC">
      <w:pPr>
        <w:rPr>
          <w:rFonts w:ascii="Arial" w:hAnsi="Arial" w:cs="Arial"/>
        </w:rPr>
      </w:pPr>
      <w:r>
        <w:rPr>
          <w:rFonts w:ascii="Arial" w:hAnsi="Arial"/>
        </w:rPr>
        <w:t xml:space="preserve">Pour conclure, la chanter une nouvelle fois. </w:t>
      </w:r>
    </w:p>
    <w:p w14:paraId="055C5D95" w14:textId="7057CFA7" w:rsidR="008509E9" w:rsidRPr="0030415E" w:rsidRDefault="008509E9" w:rsidP="008509E9"/>
    <w:p w14:paraId="47EF279B" w14:textId="6DB20A54" w:rsidR="0028762A" w:rsidRPr="0030415E" w:rsidRDefault="009B0AE7" w:rsidP="0028762A">
      <w:pPr>
        <w:pStyle w:val="Titre2"/>
        <w:rPr>
          <w:rFonts w:ascii="Arial" w:hAnsi="Arial" w:cs="Arial"/>
          <w:b/>
          <w:bCs/>
        </w:rPr>
      </w:pPr>
      <w:bookmarkStart w:id="9" w:name="_Toc150337515"/>
      <w:r>
        <w:rPr>
          <w:rFonts w:ascii="Arial" w:hAnsi="Arial"/>
          <w:b/>
        </w:rPr>
        <w:t>Approfondissement intergénérationnel</w:t>
      </w:r>
      <w:bookmarkEnd w:id="9"/>
    </w:p>
    <w:p w14:paraId="18A91BE5" w14:textId="7373307F" w:rsidR="009B0AE7" w:rsidRPr="0030415E" w:rsidRDefault="009B0AE7" w:rsidP="009B0AE7">
      <w:pPr>
        <w:rPr>
          <w:rFonts w:ascii="Arial" w:hAnsi="Arial" w:cs="Arial"/>
        </w:rPr>
      </w:pPr>
      <w:r>
        <w:rPr>
          <w:rFonts w:ascii="Arial" w:hAnsi="Arial"/>
        </w:rPr>
        <w:t>Bien entendu, les cinq étapes décrites ci-dessus peuvent aussi être réalisées avec des adultes. La leçon peut toutefois aussi être utilisée comme préparation à un approfondissement intergénérationnel,</w:t>
      </w:r>
    </w:p>
    <w:p w14:paraId="5784AC18" w14:textId="07983A53" w:rsidR="004A726D" w:rsidRPr="0030415E" w:rsidRDefault="004A726D" w:rsidP="003B2DA1">
      <w:pPr>
        <w:rPr>
          <w:rFonts w:ascii="Arial" w:hAnsi="Arial" w:cs="Arial"/>
        </w:rPr>
      </w:pPr>
      <w:proofErr w:type="gramStart"/>
      <w:r>
        <w:rPr>
          <w:rFonts w:ascii="Arial" w:hAnsi="Arial"/>
        </w:rPr>
        <w:t>auquel</w:t>
      </w:r>
      <w:proofErr w:type="gramEnd"/>
      <w:r>
        <w:rPr>
          <w:rFonts w:ascii="Arial" w:hAnsi="Arial"/>
        </w:rPr>
        <w:t xml:space="preserve"> sont conviés des proches des enfants ou d’autres membres de la paroisse, p. ex. des personnes âgées résidant dans un home ou des jeunes qui préparent leur confirmation. L’idéal serait de pouvoir inviter une personne du Sénégal.</w:t>
      </w:r>
    </w:p>
    <w:p w14:paraId="74F7DE4A" w14:textId="1317A2C9" w:rsidR="004A726D" w:rsidRPr="0030415E" w:rsidRDefault="00CB279F" w:rsidP="009B0AE7">
      <w:pPr>
        <w:rPr>
          <w:rFonts w:ascii="Arial" w:hAnsi="Arial" w:cs="Arial"/>
        </w:rPr>
      </w:pPr>
      <w:r>
        <w:rPr>
          <w:rFonts w:ascii="Arial" w:hAnsi="Arial"/>
        </w:rPr>
        <w:t>L’image finale de la préparation (ou une photo de cette image) permet de faire le lien pour lancer l’approfondissement. Les enfants expliquent aux adultes l’image au tableau en évoquant à la fois leurs propres rêves et ceux des enfants du Sénégal. Les adultes racontent ensuite leurs rêves d’enfants et ce que sont devenus ces rêves.</w:t>
      </w:r>
    </w:p>
    <w:p w14:paraId="311CC5CF" w14:textId="7CBBC676" w:rsidR="001978C5" w:rsidRPr="0030415E" w:rsidRDefault="004A726D" w:rsidP="0028762A">
      <w:pPr>
        <w:rPr>
          <w:rFonts w:ascii="Arial" w:hAnsi="Arial" w:cs="Arial"/>
        </w:rPr>
      </w:pPr>
      <w:r>
        <w:rPr>
          <w:rFonts w:ascii="Arial" w:hAnsi="Arial"/>
        </w:rPr>
        <w:t>Pour finir, tout le monde crée ensemble une image à coller sur un mur ou sur une fenêtre de l’arbre de l’espérance. Si vous souhaitez travailler sur l</w:t>
      </w:r>
      <w:proofErr w:type="gramStart"/>
      <w:r>
        <w:rPr>
          <w:rFonts w:ascii="Arial" w:hAnsi="Arial"/>
        </w:rPr>
        <w:t>’«</w:t>
      </w:r>
      <w:proofErr w:type="gramEnd"/>
      <w:r>
        <w:rPr>
          <w:rFonts w:ascii="Arial" w:hAnsi="Arial"/>
        </w:rPr>
        <w:t> empreinte de la main » (</w:t>
      </w:r>
      <w:proofErr w:type="spellStart"/>
      <w:r>
        <w:rPr>
          <w:rFonts w:ascii="Arial" w:hAnsi="Arial"/>
          <w:i/>
          <w:iCs/>
        </w:rPr>
        <w:t>carbon</w:t>
      </w:r>
      <w:proofErr w:type="spellEnd"/>
      <w:r>
        <w:rPr>
          <w:rFonts w:ascii="Arial" w:hAnsi="Arial"/>
          <w:i/>
          <w:iCs/>
        </w:rPr>
        <w:t xml:space="preserve"> </w:t>
      </w:r>
      <w:proofErr w:type="spellStart"/>
      <w:r>
        <w:rPr>
          <w:rFonts w:ascii="Arial" w:hAnsi="Arial"/>
          <w:i/>
          <w:iCs/>
        </w:rPr>
        <w:t>handprint</w:t>
      </w:r>
      <w:proofErr w:type="spellEnd"/>
      <w:r>
        <w:rPr>
          <w:rFonts w:ascii="Arial" w:hAnsi="Arial"/>
          <w:i/>
          <w:iCs/>
        </w:rPr>
        <w:t xml:space="preserve"> </w:t>
      </w:r>
      <w:r>
        <w:rPr>
          <w:rFonts w:ascii="Arial" w:hAnsi="Arial"/>
        </w:rPr>
        <w:t xml:space="preserve">en anglais), il est possible d’utiliser ce motif en dessinant des feuilles et des fleurs en forme de main. </w:t>
      </w:r>
    </w:p>
    <w:p w14:paraId="3E810638" w14:textId="47EB8366" w:rsidR="008F6DC3" w:rsidRPr="0030415E" w:rsidRDefault="00D14063" w:rsidP="0028762A">
      <w:pPr>
        <w:rPr>
          <w:rFonts w:ascii="Arial" w:hAnsi="Arial" w:cs="Arial"/>
        </w:rPr>
      </w:pPr>
      <w:r>
        <w:rPr>
          <w:rFonts w:ascii="Arial" w:hAnsi="Arial"/>
        </w:rPr>
        <w:lastRenderedPageBreak/>
        <w:t xml:space="preserve">Des groupes mixtes (enfants et adultes) notent les souhaits des enfants présents et de ceux du Sénégal à l’intérieur des fleurs et des feuilles. Les souhaits qui se sont réalisés ou ont changé des enfants devenus adultes sont représentés par des fruits. </w:t>
      </w:r>
    </w:p>
    <w:p w14:paraId="4CF89CDC" w14:textId="29387D89" w:rsidR="003B2DA1" w:rsidRPr="002B2577" w:rsidRDefault="003B2DA1" w:rsidP="002B2577">
      <w:pPr>
        <w:pStyle w:val="Paragraphedeliste"/>
        <w:numPr>
          <w:ilvl w:val="0"/>
          <w:numId w:val="32"/>
        </w:numPr>
        <w:rPr>
          <w:rFonts w:ascii="Arial" w:hAnsi="Arial" w:cs="Arial"/>
          <w:highlight w:val="yellow"/>
        </w:rPr>
      </w:pPr>
      <w:r>
        <w:rPr>
          <w:rFonts w:ascii="Arial" w:hAnsi="Arial"/>
          <w:highlight w:val="yellow"/>
        </w:rPr>
        <w:t xml:space="preserve">Annexe 6 : </w:t>
      </w:r>
      <w:r w:rsidRPr="002B2577">
        <w:rPr>
          <w:rFonts w:ascii="Arial" w:hAnsi="Arial"/>
          <w:highlight w:val="yellow"/>
        </w:rPr>
        <w:t xml:space="preserve">Conseils pour la </w:t>
      </w:r>
      <w:r w:rsidR="00F77807">
        <w:rPr>
          <w:rFonts w:ascii="Arial" w:hAnsi="Arial"/>
          <w:highlight w:val="yellow"/>
        </w:rPr>
        <w:t>fabrication d’un « vitrail »</w:t>
      </w:r>
    </w:p>
    <w:p w14:paraId="1EEF295B" w14:textId="77777777" w:rsidR="002B2577" w:rsidRDefault="002B2577" w:rsidP="002B2577">
      <w:pPr>
        <w:rPr>
          <w:rFonts w:ascii="Arial" w:hAnsi="Arial" w:cs="Arial"/>
          <w:highlight w:val="yellow"/>
        </w:rPr>
      </w:pPr>
    </w:p>
    <w:p w14:paraId="1D3A5B95" w14:textId="77777777" w:rsidR="002B2577" w:rsidRDefault="002B2577" w:rsidP="002B2577">
      <w:pPr>
        <w:rPr>
          <w:rFonts w:ascii="Arial" w:hAnsi="Arial" w:cs="Arial"/>
          <w:highlight w:val="yellow"/>
        </w:rPr>
      </w:pPr>
    </w:p>
    <w:p w14:paraId="1FD1CC3A" w14:textId="77777777" w:rsidR="002B2577" w:rsidRDefault="002B2577" w:rsidP="002B2577">
      <w:pPr>
        <w:rPr>
          <w:rFonts w:ascii="Arial" w:hAnsi="Arial" w:cs="Arial"/>
          <w:highlight w:val="yellow"/>
        </w:rPr>
      </w:pPr>
    </w:p>
    <w:p w14:paraId="3F72C619" w14:textId="77777777" w:rsidR="002B2577" w:rsidRDefault="002B2577" w:rsidP="002B2577">
      <w:pPr>
        <w:rPr>
          <w:rFonts w:ascii="Arial" w:hAnsi="Arial" w:cs="Arial"/>
          <w:highlight w:val="yellow"/>
        </w:rPr>
      </w:pPr>
    </w:p>
    <w:p w14:paraId="03AAB666" w14:textId="77777777" w:rsidR="002B2577" w:rsidRDefault="002B2577" w:rsidP="002B2577">
      <w:pPr>
        <w:rPr>
          <w:rFonts w:ascii="Arial" w:hAnsi="Arial" w:cs="Arial"/>
          <w:highlight w:val="yellow"/>
        </w:rPr>
      </w:pPr>
    </w:p>
    <w:p w14:paraId="25AF980B" w14:textId="77777777" w:rsidR="002B2577" w:rsidRDefault="002B2577" w:rsidP="002B2577">
      <w:pPr>
        <w:rPr>
          <w:rFonts w:ascii="Arial" w:hAnsi="Arial" w:cs="Arial"/>
          <w:highlight w:val="yellow"/>
        </w:rPr>
      </w:pPr>
    </w:p>
    <w:p w14:paraId="7750693A" w14:textId="77777777" w:rsidR="002B2577" w:rsidRDefault="002B2577" w:rsidP="002B2577">
      <w:pPr>
        <w:rPr>
          <w:rFonts w:ascii="Arial" w:hAnsi="Arial" w:cs="Arial"/>
          <w:highlight w:val="yellow"/>
        </w:rPr>
      </w:pPr>
    </w:p>
    <w:p w14:paraId="1CCE1010" w14:textId="77777777" w:rsidR="002B2577" w:rsidRDefault="002B2577" w:rsidP="002B2577">
      <w:pPr>
        <w:rPr>
          <w:rFonts w:ascii="Arial" w:hAnsi="Arial" w:cs="Arial"/>
          <w:highlight w:val="yellow"/>
        </w:rPr>
      </w:pPr>
    </w:p>
    <w:p w14:paraId="6087E757" w14:textId="77777777" w:rsidR="002B2577" w:rsidRDefault="002B2577" w:rsidP="002B2577">
      <w:pPr>
        <w:rPr>
          <w:rFonts w:ascii="Arial" w:hAnsi="Arial" w:cs="Arial"/>
          <w:highlight w:val="yellow"/>
        </w:rPr>
      </w:pPr>
    </w:p>
    <w:p w14:paraId="093C0DC3" w14:textId="77777777" w:rsidR="002B2577" w:rsidRDefault="002B2577" w:rsidP="002B2577">
      <w:pPr>
        <w:rPr>
          <w:rFonts w:ascii="Arial" w:hAnsi="Arial" w:cs="Arial"/>
          <w:highlight w:val="yellow"/>
        </w:rPr>
      </w:pPr>
    </w:p>
    <w:p w14:paraId="5518B986" w14:textId="77777777" w:rsidR="002B2577" w:rsidRDefault="002B2577" w:rsidP="002B2577">
      <w:pPr>
        <w:rPr>
          <w:rFonts w:ascii="Arial" w:hAnsi="Arial" w:cs="Arial"/>
          <w:highlight w:val="yellow"/>
        </w:rPr>
      </w:pPr>
    </w:p>
    <w:p w14:paraId="2B310AEA" w14:textId="77777777" w:rsidR="002B2577" w:rsidRDefault="002B2577" w:rsidP="002B2577">
      <w:pPr>
        <w:rPr>
          <w:rFonts w:ascii="Arial" w:hAnsi="Arial" w:cs="Arial"/>
          <w:highlight w:val="yellow"/>
        </w:rPr>
      </w:pPr>
    </w:p>
    <w:p w14:paraId="09DF6E3E" w14:textId="77777777" w:rsidR="002B2577" w:rsidRDefault="002B2577" w:rsidP="002B2577">
      <w:pPr>
        <w:rPr>
          <w:rFonts w:ascii="Arial" w:hAnsi="Arial" w:cs="Arial"/>
          <w:highlight w:val="yellow"/>
        </w:rPr>
      </w:pPr>
    </w:p>
    <w:p w14:paraId="73CEEC37" w14:textId="77777777" w:rsidR="002B2577" w:rsidRDefault="002B2577" w:rsidP="002B2577">
      <w:pPr>
        <w:rPr>
          <w:rFonts w:ascii="Arial" w:hAnsi="Arial" w:cs="Arial"/>
          <w:highlight w:val="yellow"/>
        </w:rPr>
      </w:pPr>
    </w:p>
    <w:p w14:paraId="388B8DF5" w14:textId="77777777" w:rsidR="002B2577" w:rsidRDefault="002B2577" w:rsidP="002B2577">
      <w:pPr>
        <w:rPr>
          <w:rFonts w:ascii="Arial" w:hAnsi="Arial" w:cs="Arial"/>
          <w:highlight w:val="yellow"/>
        </w:rPr>
      </w:pPr>
    </w:p>
    <w:p w14:paraId="706A6E51" w14:textId="77777777" w:rsidR="002B2577" w:rsidRDefault="002B2577" w:rsidP="002B2577">
      <w:pPr>
        <w:rPr>
          <w:rFonts w:ascii="Arial" w:hAnsi="Arial" w:cs="Arial"/>
          <w:highlight w:val="yellow"/>
        </w:rPr>
      </w:pPr>
    </w:p>
    <w:p w14:paraId="66338397" w14:textId="77777777" w:rsidR="002B2577" w:rsidRDefault="002B2577" w:rsidP="002B2577">
      <w:pPr>
        <w:rPr>
          <w:rFonts w:ascii="Arial" w:hAnsi="Arial" w:cs="Arial"/>
          <w:highlight w:val="yellow"/>
        </w:rPr>
      </w:pPr>
    </w:p>
    <w:p w14:paraId="464C4FCD" w14:textId="77777777" w:rsidR="002B2577" w:rsidRDefault="002B2577" w:rsidP="002B2577">
      <w:pPr>
        <w:rPr>
          <w:rFonts w:ascii="Arial" w:hAnsi="Arial" w:cs="Arial"/>
          <w:highlight w:val="yellow"/>
        </w:rPr>
      </w:pPr>
    </w:p>
    <w:p w14:paraId="063ECA97" w14:textId="77777777" w:rsidR="002B2577" w:rsidRDefault="002B2577" w:rsidP="002B2577">
      <w:pPr>
        <w:rPr>
          <w:rFonts w:ascii="Arial" w:hAnsi="Arial" w:cs="Arial"/>
          <w:highlight w:val="yellow"/>
        </w:rPr>
      </w:pPr>
    </w:p>
    <w:p w14:paraId="14AE0738" w14:textId="77777777" w:rsidR="002B2577" w:rsidRDefault="002B2577" w:rsidP="002B2577">
      <w:pPr>
        <w:rPr>
          <w:rFonts w:ascii="Arial" w:hAnsi="Arial" w:cs="Arial"/>
          <w:highlight w:val="yellow"/>
        </w:rPr>
      </w:pPr>
    </w:p>
    <w:p w14:paraId="401D7E0F" w14:textId="77777777" w:rsidR="002B2577" w:rsidRDefault="002B2577" w:rsidP="002B2577">
      <w:pPr>
        <w:rPr>
          <w:rFonts w:ascii="Arial" w:hAnsi="Arial" w:cs="Arial"/>
          <w:highlight w:val="yellow"/>
        </w:rPr>
      </w:pPr>
    </w:p>
    <w:p w14:paraId="0657AE47" w14:textId="77777777" w:rsidR="002B2577" w:rsidRDefault="002B2577" w:rsidP="002B2577">
      <w:pPr>
        <w:rPr>
          <w:rFonts w:ascii="Arial" w:hAnsi="Arial" w:cs="Arial"/>
          <w:highlight w:val="yellow"/>
        </w:rPr>
      </w:pPr>
    </w:p>
    <w:p w14:paraId="57D6A551" w14:textId="77777777" w:rsidR="002B2577" w:rsidRDefault="002B2577" w:rsidP="002B2577">
      <w:pPr>
        <w:rPr>
          <w:rFonts w:ascii="Arial" w:hAnsi="Arial" w:cs="Arial"/>
          <w:highlight w:val="yellow"/>
        </w:rPr>
      </w:pPr>
    </w:p>
    <w:p w14:paraId="616FDF71" w14:textId="77777777" w:rsidR="002B2577" w:rsidRPr="002B2577" w:rsidRDefault="002B2577" w:rsidP="002B2577">
      <w:pPr>
        <w:rPr>
          <w:rFonts w:ascii="Arial" w:hAnsi="Arial" w:cs="Arial"/>
          <w:highlight w:val="yellow"/>
        </w:rPr>
      </w:pPr>
    </w:p>
    <w:p w14:paraId="129BE6C6" w14:textId="319AED3F" w:rsidR="008509E9" w:rsidRPr="0056221B" w:rsidRDefault="008509E9" w:rsidP="00984012">
      <w:pPr>
        <w:pStyle w:val="Titre1"/>
        <w:rPr>
          <w:rFonts w:ascii="Arial" w:hAnsi="Arial" w:cs="Arial"/>
          <w:b w:val="0"/>
          <w:bCs/>
          <w:sz w:val="36"/>
          <w:szCs w:val="24"/>
        </w:rPr>
      </w:pPr>
      <w:bookmarkStart w:id="10" w:name="_Toc150337516"/>
      <w:r>
        <w:rPr>
          <w:rFonts w:ascii="Arial" w:hAnsi="Arial"/>
          <w:b w:val="0"/>
          <w:sz w:val="36"/>
        </w:rPr>
        <w:lastRenderedPageBreak/>
        <w:t xml:space="preserve">Impressions des classes </w:t>
      </w:r>
      <w:r w:rsidR="008E55A6">
        <w:rPr>
          <w:rFonts w:ascii="Arial" w:hAnsi="Arial"/>
          <w:b w:val="0"/>
          <w:sz w:val="36"/>
        </w:rPr>
        <w:t>test</w:t>
      </w:r>
      <w:r>
        <w:rPr>
          <w:rFonts w:ascii="Arial" w:hAnsi="Arial"/>
          <w:b w:val="0"/>
          <w:sz w:val="36"/>
        </w:rPr>
        <w:t>s</w:t>
      </w:r>
      <w:bookmarkEnd w:id="10"/>
    </w:p>
    <w:p w14:paraId="3BF6ABDD" w14:textId="3D1C9550" w:rsidR="008509E9" w:rsidRPr="0030415E" w:rsidRDefault="008509E9" w:rsidP="008509E9">
      <w:pPr>
        <w:rPr>
          <w:rFonts w:ascii="Arial" w:hAnsi="Arial" w:cs="Arial"/>
        </w:rPr>
      </w:pPr>
      <w:r>
        <w:rPr>
          <w:rFonts w:ascii="Arial" w:hAnsi="Arial"/>
        </w:rPr>
        <w:t xml:space="preserve">Un grand merci à Susanne </w:t>
      </w:r>
      <w:proofErr w:type="spellStart"/>
      <w:r>
        <w:rPr>
          <w:rFonts w:ascii="Arial" w:hAnsi="Arial"/>
        </w:rPr>
        <w:t>Wallimann</w:t>
      </w:r>
      <w:proofErr w:type="spellEnd"/>
      <w:r>
        <w:rPr>
          <w:rFonts w:ascii="Arial" w:hAnsi="Arial"/>
        </w:rPr>
        <w:t>, à Nada Müller et aux élèves de leurs classes !</w:t>
      </w:r>
    </w:p>
    <w:p w14:paraId="1B8B3794" w14:textId="22D2DC7B" w:rsidR="008509E9" w:rsidRPr="008509E9" w:rsidRDefault="008509E9" w:rsidP="008509E9">
      <w:r>
        <w:rPr>
          <w:noProof/>
        </w:rPr>
        <w:drawing>
          <wp:inline distT="0" distB="0" distL="0" distR="0" wp14:anchorId="53FF179E" wp14:editId="172B5BB8">
            <wp:extent cx="4142630" cy="3134669"/>
            <wp:effectExtent l="0" t="0" r="0" b="8890"/>
            <wp:docPr id="1277673164" name="Grafik 1" descr="Ein Bild, das Text, Tafel, Handschrift, Krei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673164" name="Grafik 1" descr="Ein Bild, das Text, Tafel, Handschrift, Kreide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76394" cy="3160218"/>
                    </a:xfrm>
                    <a:prstGeom prst="rect">
                      <a:avLst/>
                    </a:prstGeom>
                  </pic:spPr>
                </pic:pic>
              </a:graphicData>
            </a:graphic>
          </wp:inline>
        </w:drawing>
      </w:r>
      <w:r>
        <w:rPr>
          <w:noProof/>
        </w:rPr>
        <w:drawing>
          <wp:inline distT="0" distB="0" distL="0" distR="0" wp14:anchorId="0E611ECD" wp14:editId="623D7FBA">
            <wp:extent cx="4155181" cy="3419856"/>
            <wp:effectExtent l="0" t="0" r="0" b="0"/>
            <wp:docPr id="290254571" name="Grafik 2" descr="Ein Bild, das Tafel, Text, Handschrift, Kreid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54571" name="Grafik 2" descr="Ein Bild, das Tafel, Text, Handschrift, Kreid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69497" cy="3431638"/>
                    </a:xfrm>
                    <a:prstGeom prst="rect">
                      <a:avLst/>
                    </a:prstGeom>
                  </pic:spPr>
                </pic:pic>
              </a:graphicData>
            </a:graphic>
          </wp:inline>
        </w:drawing>
      </w:r>
    </w:p>
    <w:p w14:paraId="5A0A7194" w14:textId="71BA1C19" w:rsidR="008509E9" w:rsidRDefault="008509E9" w:rsidP="008509E9">
      <w:r>
        <w:rPr>
          <w:noProof/>
        </w:rPr>
        <w:lastRenderedPageBreak/>
        <w:drawing>
          <wp:inline distT="0" distB="0" distL="0" distR="0" wp14:anchorId="2913A81E" wp14:editId="54EB4EDE">
            <wp:extent cx="3590969" cy="4942026"/>
            <wp:effectExtent l="0" t="2222" r="952" b="953"/>
            <wp:docPr id="844604990" name="Grafik 3" descr="Ein Bild, das Text, Zeichnung, Kinderkunst, Hand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04990" name="Grafik 3" descr="Ein Bild, das Text, Zeichnung, Kinderkunst, Handschrift enthält.&#10;&#10;Automatisch generierte Beschreibun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606503" cy="4963405"/>
                    </a:xfrm>
                    <a:prstGeom prst="rect">
                      <a:avLst/>
                    </a:prstGeom>
                  </pic:spPr>
                </pic:pic>
              </a:graphicData>
            </a:graphic>
          </wp:inline>
        </w:drawing>
      </w:r>
      <w:r>
        <w:rPr>
          <w:noProof/>
        </w:rPr>
        <w:drawing>
          <wp:inline distT="0" distB="0" distL="0" distR="0" wp14:anchorId="29E25F9D" wp14:editId="7D58DB8B">
            <wp:extent cx="3803904" cy="4895248"/>
            <wp:effectExtent l="317" t="0" r="0" b="0"/>
            <wp:docPr id="2055288661" name="Grafik 4" descr="Ein Bild, das Zeichnung, Kinderkunst, Entwurf, Bil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288661" name="Grafik 4" descr="Ein Bild, das Zeichnung, Kinderkunst, Entwurf, Bild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809616" cy="4902599"/>
                    </a:xfrm>
                    <a:prstGeom prst="rect">
                      <a:avLst/>
                    </a:prstGeom>
                  </pic:spPr>
                </pic:pic>
              </a:graphicData>
            </a:graphic>
          </wp:inline>
        </w:drawing>
      </w:r>
    </w:p>
    <w:p w14:paraId="2136C1F2" w14:textId="77777777" w:rsidR="008509E9" w:rsidRDefault="008509E9" w:rsidP="008509E9">
      <w:pPr>
        <w:rPr>
          <w:lang w:val="fr-CH"/>
        </w:rPr>
      </w:pPr>
    </w:p>
    <w:p w14:paraId="5BA24A2D" w14:textId="0AF6D8CB" w:rsidR="008509E9" w:rsidRDefault="008509E9" w:rsidP="008509E9">
      <w:r>
        <w:rPr>
          <w:noProof/>
        </w:rPr>
        <w:lastRenderedPageBreak/>
        <w:drawing>
          <wp:inline distT="0" distB="0" distL="0" distR="0" wp14:anchorId="3AE7A96E" wp14:editId="289BD576">
            <wp:extent cx="3784725" cy="5701188"/>
            <wp:effectExtent l="0" t="5715" r="0" b="0"/>
            <wp:docPr id="897839591" name="Grafik 6" descr="Ein Bild, das Kunst, Bild,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839591" name="Grafik 6" descr="Ein Bild, das Kunst, Bild, Im Haus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794846" cy="5716434"/>
                    </a:xfrm>
                    <a:prstGeom prst="rect">
                      <a:avLst/>
                    </a:prstGeom>
                  </pic:spPr>
                </pic:pic>
              </a:graphicData>
            </a:graphic>
          </wp:inline>
        </w:drawing>
      </w:r>
    </w:p>
    <w:p w14:paraId="73A05309" w14:textId="17D31B09" w:rsidR="008509E9" w:rsidRPr="008509E9" w:rsidRDefault="008509E9" w:rsidP="008509E9">
      <w:r>
        <w:rPr>
          <w:noProof/>
        </w:rPr>
        <w:drawing>
          <wp:inline distT="0" distB="0" distL="0" distR="0" wp14:anchorId="18C0E8C9" wp14:editId="4D2B77AF">
            <wp:extent cx="3629846" cy="4333875"/>
            <wp:effectExtent l="3492" t="0" r="6033" b="6032"/>
            <wp:docPr id="1241039689" name="Grafik 7" descr="Ein Bild, das Kunst, Gebäude, Fenster,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39689" name="Grafik 7" descr="Ein Bild, das Kunst, Gebäude, Fenster, draußen enthält.&#10;&#10;Automatisch generierte Beschreibung"/>
                    <pic:cNvPicPr/>
                  </pic:nvPicPr>
                  <pic:blipFill rotWithShape="1">
                    <a:blip r:embed="rId17">
                      <a:extLst>
                        <a:ext uri="{28A0092B-C50C-407E-A947-70E740481C1C}">
                          <a14:useLocalDpi xmlns:a14="http://schemas.microsoft.com/office/drawing/2010/main" val="0"/>
                        </a:ext>
                      </a:extLst>
                    </a:blip>
                    <a:srcRect r="13423"/>
                    <a:stretch/>
                  </pic:blipFill>
                  <pic:spPr bwMode="auto">
                    <a:xfrm rot="5400000">
                      <a:off x="0" y="0"/>
                      <a:ext cx="3635917" cy="4341124"/>
                    </a:xfrm>
                    <a:prstGeom prst="rect">
                      <a:avLst/>
                    </a:prstGeom>
                    <a:ln>
                      <a:noFill/>
                    </a:ln>
                    <a:extLst>
                      <a:ext uri="{53640926-AAD7-44D8-BBD7-CCE9431645EC}">
                        <a14:shadowObscured xmlns:a14="http://schemas.microsoft.com/office/drawing/2010/main"/>
                      </a:ext>
                    </a:extLst>
                  </pic:spPr>
                </pic:pic>
              </a:graphicData>
            </a:graphic>
          </wp:inline>
        </w:drawing>
      </w:r>
    </w:p>
    <w:p w14:paraId="0BC82B09" w14:textId="2FBEA63C" w:rsidR="006C6383" w:rsidRPr="0056221B" w:rsidRDefault="00EB3CAB" w:rsidP="002B2577">
      <w:pPr>
        <w:pStyle w:val="Titre1"/>
        <w:tabs>
          <w:tab w:val="left" w:pos="6311"/>
        </w:tabs>
        <w:rPr>
          <w:rFonts w:ascii="Arial" w:hAnsi="Arial" w:cs="Arial"/>
          <w:b w:val="0"/>
          <w:bCs/>
          <w:sz w:val="36"/>
          <w:szCs w:val="24"/>
        </w:rPr>
      </w:pPr>
      <w:bookmarkStart w:id="11" w:name="_Toc150337517"/>
      <w:r>
        <w:rPr>
          <w:rFonts w:ascii="Arial" w:hAnsi="Arial"/>
          <w:b w:val="0"/>
          <w:sz w:val="36"/>
        </w:rPr>
        <w:lastRenderedPageBreak/>
        <w:t>Conseils pour approfondir le sujet</w:t>
      </w:r>
      <w:bookmarkEnd w:id="11"/>
      <w:r w:rsidR="002B2577">
        <w:rPr>
          <w:rFonts w:ascii="Arial" w:hAnsi="Arial"/>
          <w:b w:val="0"/>
          <w:sz w:val="36"/>
        </w:rPr>
        <w:tab/>
      </w:r>
    </w:p>
    <w:p w14:paraId="7F8AA017" w14:textId="527BE5A8" w:rsidR="001F2EC5" w:rsidRPr="00984012" w:rsidRDefault="001F2EC5" w:rsidP="00EB3CAB">
      <w:pPr>
        <w:pStyle w:val="Titre2"/>
        <w:rPr>
          <w:rFonts w:ascii="Arial" w:hAnsi="Arial" w:cs="Arial"/>
          <w:b/>
          <w:bCs/>
        </w:rPr>
      </w:pPr>
      <w:bookmarkStart w:id="12" w:name="_Toc150337518"/>
      <w:r>
        <w:rPr>
          <w:rFonts w:ascii="Arial" w:hAnsi="Arial"/>
          <w:b/>
        </w:rPr>
        <w:t>Approfondissement avec le psaume 1</w:t>
      </w:r>
      <w:bookmarkEnd w:id="12"/>
    </w:p>
    <w:p w14:paraId="2A7DB7DD" w14:textId="1603B645" w:rsidR="00EB3CAB" w:rsidRPr="00984012" w:rsidRDefault="00EB3CAB" w:rsidP="00224DC0">
      <w:pPr>
        <w:pStyle w:val="Bildrechte"/>
        <w:rPr>
          <w:rFonts w:ascii="Arial" w:hAnsi="Arial" w:cs="Arial"/>
          <w:sz w:val="22"/>
          <w:szCs w:val="22"/>
        </w:rPr>
      </w:pPr>
      <w:r>
        <w:rPr>
          <w:rFonts w:ascii="Arial" w:hAnsi="Arial"/>
          <w:sz w:val="22"/>
        </w:rPr>
        <w:t>Le motif de l’arbre comme source de vie est aussi présent dans le psaume 1. Ici, il est possible de faire le lien entre l’arbre et les enfants. Vous trouverez ci-dessous le verset correspondant. Le texte doit être adapté à l’âge des élèves.</w:t>
      </w:r>
    </w:p>
    <w:p w14:paraId="02CEEB07" w14:textId="71C40E96" w:rsidR="00EB3CAB" w:rsidRPr="00984012" w:rsidRDefault="00EB3CAB" w:rsidP="00224DC0">
      <w:pPr>
        <w:pStyle w:val="Bildrechte"/>
        <w:rPr>
          <w:rFonts w:ascii="Arial" w:hAnsi="Arial" w:cs="Arial"/>
          <w:sz w:val="22"/>
          <w:szCs w:val="22"/>
        </w:rPr>
      </w:pPr>
      <w:r>
        <w:rPr>
          <w:rFonts w:ascii="Arial" w:hAnsi="Arial"/>
          <w:sz w:val="22"/>
        </w:rPr>
        <w:t>Le travail sur le psaume peut être associé à des exercices de consolidation comme ceux décrits dans l’annexe 3 du cycle 1.</w:t>
      </w:r>
    </w:p>
    <w:p w14:paraId="3457C4E0" w14:textId="0518AEDF" w:rsidR="00EB3CAB" w:rsidRPr="00984012" w:rsidRDefault="00EB3CAB" w:rsidP="00224DC0">
      <w:pPr>
        <w:pStyle w:val="Bildrechte"/>
        <w:rPr>
          <w:rFonts w:ascii="Arial" w:hAnsi="Arial" w:cs="Arial"/>
          <w:sz w:val="22"/>
          <w:szCs w:val="22"/>
          <w:lang w:bidi="he-IL"/>
        </w:rPr>
      </w:pPr>
    </w:p>
    <w:p w14:paraId="440F30AF" w14:textId="77777777" w:rsidR="00EB3CAB" w:rsidRPr="00984012" w:rsidRDefault="00EB3CAB" w:rsidP="00224DC0">
      <w:pPr>
        <w:pStyle w:val="Bildrechte"/>
        <w:rPr>
          <w:rFonts w:ascii="Arial" w:hAnsi="Arial" w:cs="Arial"/>
          <w:sz w:val="22"/>
          <w:szCs w:val="22"/>
          <w:lang w:bidi="he-IL"/>
        </w:rPr>
      </w:pPr>
    </w:p>
    <w:p w14:paraId="1F2F6F9D" w14:textId="77777777" w:rsidR="00E11AAB" w:rsidRDefault="00E11AAB" w:rsidP="00EB3CAB">
      <w:pPr>
        <w:spacing w:line="240" w:lineRule="auto"/>
        <w:rPr>
          <w:rFonts w:ascii="Arial" w:eastAsia="Times New Roman" w:hAnsi="Arial" w:cs="Arial"/>
          <w:sz w:val="23"/>
          <w:szCs w:val="23"/>
          <w:lang w:eastAsia="de-DE"/>
        </w:rPr>
        <w:sectPr w:rsidR="00E11AAB" w:rsidSect="009B5647">
          <w:headerReference w:type="default" r:id="rId18"/>
          <w:footerReference w:type="default" r:id="rId19"/>
          <w:headerReference w:type="first" r:id="rId20"/>
          <w:footerReference w:type="first" r:id="rId21"/>
          <w:pgSz w:w="11906" w:h="16838"/>
          <w:pgMar w:top="1985" w:right="1418" w:bottom="2552" w:left="1701" w:header="1134" w:footer="1134" w:gutter="0"/>
          <w:cols w:space="708"/>
          <w:docGrid w:linePitch="360"/>
        </w:sectPr>
      </w:pPr>
    </w:p>
    <w:p w14:paraId="54C06F4A" w14:textId="77777777" w:rsidR="00EB3CAB" w:rsidRPr="00984012" w:rsidRDefault="00EB3CAB" w:rsidP="00EB3CAB">
      <w:pPr>
        <w:spacing w:line="240" w:lineRule="auto"/>
        <w:rPr>
          <w:rFonts w:ascii="Arial" w:eastAsia="Times New Roman" w:hAnsi="Arial" w:cs="Arial"/>
          <w:sz w:val="23"/>
          <w:szCs w:val="23"/>
        </w:rPr>
      </w:pPr>
      <w:r>
        <w:rPr>
          <w:rFonts w:ascii="Arial" w:hAnsi="Arial"/>
          <w:sz w:val="23"/>
        </w:rPr>
        <w:t>« Il est comme un arbre planté près des ruisseaux :</w:t>
      </w:r>
    </w:p>
    <w:p w14:paraId="757A5CE5" w14:textId="77777777" w:rsidR="00EB3CAB" w:rsidRPr="00984012" w:rsidRDefault="00EB3CAB" w:rsidP="00EB3CAB">
      <w:pPr>
        <w:spacing w:line="240" w:lineRule="auto"/>
        <w:rPr>
          <w:rFonts w:ascii="Arial" w:eastAsia="Times New Roman" w:hAnsi="Arial" w:cs="Arial"/>
          <w:sz w:val="23"/>
          <w:szCs w:val="23"/>
        </w:rPr>
      </w:pPr>
      <w:proofErr w:type="gramStart"/>
      <w:r>
        <w:rPr>
          <w:rFonts w:ascii="Arial" w:hAnsi="Arial"/>
          <w:sz w:val="23"/>
        </w:rPr>
        <w:t>il</w:t>
      </w:r>
      <w:proofErr w:type="gramEnd"/>
      <w:r>
        <w:rPr>
          <w:rFonts w:ascii="Arial" w:hAnsi="Arial"/>
          <w:sz w:val="23"/>
        </w:rPr>
        <w:t xml:space="preserve"> donne du fruit en sa saison</w:t>
      </w:r>
    </w:p>
    <w:p w14:paraId="724AB66C" w14:textId="77777777" w:rsidR="00EB3CAB" w:rsidRPr="00984012" w:rsidRDefault="00EB3CAB" w:rsidP="00EB3CAB">
      <w:pPr>
        <w:spacing w:line="240" w:lineRule="auto"/>
        <w:rPr>
          <w:rFonts w:ascii="Arial" w:eastAsia="Times New Roman" w:hAnsi="Arial" w:cs="Arial"/>
          <w:sz w:val="23"/>
          <w:szCs w:val="23"/>
        </w:rPr>
      </w:pPr>
      <w:proofErr w:type="gramStart"/>
      <w:r>
        <w:rPr>
          <w:rFonts w:ascii="Arial" w:hAnsi="Arial"/>
          <w:sz w:val="23"/>
        </w:rPr>
        <w:t>et</w:t>
      </w:r>
      <w:proofErr w:type="gramEnd"/>
      <w:r>
        <w:rPr>
          <w:rFonts w:ascii="Arial" w:hAnsi="Arial"/>
          <w:sz w:val="23"/>
        </w:rPr>
        <w:t xml:space="preserve"> son feuillage ne se flétrit pas ;</w:t>
      </w:r>
    </w:p>
    <w:p w14:paraId="3745498B" w14:textId="77777777" w:rsidR="00EB3CAB" w:rsidRPr="00984012" w:rsidRDefault="00EB3CAB" w:rsidP="00EB3CAB">
      <w:pPr>
        <w:spacing w:line="240" w:lineRule="auto"/>
        <w:rPr>
          <w:rFonts w:ascii="Arial" w:eastAsia="Times New Roman" w:hAnsi="Arial" w:cs="Arial"/>
          <w:sz w:val="23"/>
          <w:szCs w:val="23"/>
        </w:rPr>
      </w:pPr>
      <w:proofErr w:type="gramStart"/>
      <w:r>
        <w:rPr>
          <w:rFonts w:ascii="Arial" w:hAnsi="Arial"/>
          <w:sz w:val="23"/>
        </w:rPr>
        <w:t>il</w:t>
      </w:r>
      <w:proofErr w:type="gramEnd"/>
      <w:r>
        <w:rPr>
          <w:rFonts w:ascii="Arial" w:hAnsi="Arial"/>
          <w:sz w:val="23"/>
        </w:rPr>
        <w:t xml:space="preserve"> réussit tout ce qu’il fait.</w:t>
      </w:r>
    </w:p>
    <w:p w14:paraId="78231A28" w14:textId="77777777" w:rsidR="00EB3CAB" w:rsidRPr="00984012" w:rsidRDefault="00EB3CAB" w:rsidP="00EB3CAB">
      <w:pPr>
        <w:spacing w:line="240" w:lineRule="auto"/>
        <w:rPr>
          <w:rFonts w:ascii="Arial" w:eastAsia="Times New Roman" w:hAnsi="Arial" w:cs="Arial"/>
          <w:sz w:val="23"/>
          <w:szCs w:val="23"/>
        </w:rPr>
      </w:pPr>
    </w:p>
    <w:p w14:paraId="18C0DD5B" w14:textId="77777777" w:rsidR="00EB3CAB" w:rsidRPr="00984012" w:rsidRDefault="00EB3CAB" w:rsidP="00EB3CAB">
      <w:pPr>
        <w:spacing w:line="240" w:lineRule="auto"/>
        <w:rPr>
          <w:rFonts w:ascii="Arial" w:eastAsia="Times New Roman" w:hAnsi="Arial" w:cs="Arial"/>
          <w:sz w:val="23"/>
          <w:szCs w:val="23"/>
        </w:rPr>
      </w:pPr>
      <w:r>
        <w:rPr>
          <w:rFonts w:ascii="Arial" w:hAnsi="Arial"/>
          <w:sz w:val="23"/>
        </w:rPr>
        <w:t>Amen </w:t>
      </w:r>
    </w:p>
    <w:p w14:paraId="39F8B6B0" w14:textId="77777777" w:rsidR="00EB3CAB" w:rsidRPr="00984012" w:rsidRDefault="00EB3CAB" w:rsidP="00EB3CAB">
      <w:pPr>
        <w:spacing w:line="240" w:lineRule="auto"/>
        <w:rPr>
          <w:rFonts w:ascii="Arial" w:eastAsia="Times New Roman" w:hAnsi="Arial" w:cs="Arial"/>
          <w:sz w:val="23"/>
          <w:szCs w:val="23"/>
        </w:rPr>
      </w:pPr>
      <w:r>
        <w:rPr>
          <w:rFonts w:ascii="Arial" w:hAnsi="Arial"/>
          <w:sz w:val="23"/>
        </w:rPr>
        <w:t>Ps 1, 3</w:t>
      </w:r>
    </w:p>
    <w:p w14:paraId="1585547C" w14:textId="77777777" w:rsidR="00EB3CAB" w:rsidRPr="00984012" w:rsidRDefault="00EB3CAB" w:rsidP="00EB3CAB">
      <w:pPr>
        <w:spacing w:line="240" w:lineRule="auto"/>
        <w:rPr>
          <w:rFonts w:ascii="Arial" w:eastAsia="Times New Roman" w:hAnsi="Arial" w:cs="Arial"/>
          <w:sz w:val="23"/>
          <w:szCs w:val="23"/>
          <w:lang w:eastAsia="de-DE"/>
        </w:rPr>
      </w:pPr>
    </w:p>
    <w:p w14:paraId="3C6C256E" w14:textId="77777777" w:rsidR="00EB3CAB" w:rsidRDefault="00EB3CAB" w:rsidP="00EB3CAB">
      <w:pPr>
        <w:spacing w:line="240" w:lineRule="auto"/>
        <w:rPr>
          <w:rFonts w:ascii="Arial" w:eastAsia="Times New Roman" w:hAnsi="Arial" w:cs="Arial"/>
          <w:sz w:val="23"/>
          <w:szCs w:val="23"/>
          <w:lang w:eastAsia="de-DE"/>
        </w:rPr>
      </w:pPr>
    </w:p>
    <w:p w14:paraId="3241BE54" w14:textId="77777777" w:rsidR="00E11AAB" w:rsidRDefault="00E11AAB" w:rsidP="00EB3CAB">
      <w:pPr>
        <w:spacing w:line="240" w:lineRule="auto"/>
        <w:rPr>
          <w:rFonts w:ascii="Arial" w:eastAsia="Times New Roman" w:hAnsi="Arial" w:cs="Arial"/>
          <w:sz w:val="23"/>
          <w:szCs w:val="23"/>
          <w:lang w:eastAsia="de-DE"/>
        </w:rPr>
      </w:pPr>
    </w:p>
    <w:p w14:paraId="451EC63B" w14:textId="77777777" w:rsidR="00E11AAB" w:rsidRPr="00984012" w:rsidRDefault="00E11AAB" w:rsidP="00EB3CAB">
      <w:pPr>
        <w:spacing w:line="240" w:lineRule="auto"/>
        <w:rPr>
          <w:rFonts w:ascii="Arial" w:eastAsia="Times New Roman" w:hAnsi="Arial" w:cs="Arial"/>
          <w:sz w:val="23"/>
          <w:szCs w:val="23"/>
          <w:lang w:eastAsia="de-DE"/>
        </w:rPr>
      </w:pPr>
    </w:p>
    <w:p w14:paraId="34D9724B" w14:textId="77777777" w:rsidR="00E11AAB" w:rsidRDefault="00E11AAB" w:rsidP="00EB3CAB">
      <w:pPr>
        <w:spacing w:line="240" w:lineRule="auto"/>
        <w:rPr>
          <w:rFonts w:ascii="Arial" w:eastAsia="Times New Roman" w:hAnsi="Arial" w:cs="Arial"/>
          <w:sz w:val="23"/>
          <w:szCs w:val="23"/>
          <w:lang w:eastAsia="de-DE"/>
        </w:rPr>
      </w:pPr>
    </w:p>
    <w:p w14:paraId="5F83CB45" w14:textId="77777777" w:rsidR="00E11AAB" w:rsidRPr="00984012" w:rsidRDefault="00E11AAB" w:rsidP="00E11AAB">
      <w:pPr>
        <w:spacing w:line="240" w:lineRule="auto"/>
        <w:rPr>
          <w:rFonts w:ascii="Arial" w:eastAsia="Times New Roman" w:hAnsi="Arial" w:cs="Arial"/>
          <w:sz w:val="23"/>
          <w:szCs w:val="23"/>
        </w:rPr>
      </w:pPr>
    </w:p>
    <w:p w14:paraId="19B32FEF" w14:textId="150284E9" w:rsidR="00EB3CAB" w:rsidRPr="00984012" w:rsidRDefault="00EB3CAB" w:rsidP="00EB3CAB">
      <w:pPr>
        <w:spacing w:line="240" w:lineRule="auto"/>
        <w:rPr>
          <w:rFonts w:ascii="Arial" w:eastAsia="Times New Roman" w:hAnsi="Arial" w:cs="Arial"/>
          <w:sz w:val="23"/>
          <w:szCs w:val="23"/>
        </w:rPr>
      </w:pPr>
    </w:p>
    <w:p w14:paraId="0A42A192" w14:textId="77777777" w:rsidR="00EB3CAB" w:rsidRPr="00984012" w:rsidRDefault="00EB3CAB" w:rsidP="00EB3CAB">
      <w:pPr>
        <w:spacing w:line="240" w:lineRule="auto"/>
        <w:rPr>
          <w:rFonts w:ascii="Arial" w:eastAsia="Times New Roman" w:hAnsi="Arial" w:cs="Arial"/>
          <w:sz w:val="23"/>
          <w:szCs w:val="23"/>
        </w:rPr>
      </w:pPr>
    </w:p>
    <w:p w14:paraId="393D04ED" w14:textId="77777777" w:rsidR="00EB3CAB" w:rsidRPr="00984012" w:rsidRDefault="00EB3CAB" w:rsidP="00EB3CAB">
      <w:pPr>
        <w:spacing w:line="240" w:lineRule="auto"/>
        <w:rPr>
          <w:rFonts w:ascii="Arial" w:eastAsia="Times New Roman" w:hAnsi="Arial" w:cs="Arial"/>
          <w:sz w:val="23"/>
          <w:szCs w:val="23"/>
        </w:rPr>
      </w:pPr>
    </w:p>
    <w:p w14:paraId="74F2DC59" w14:textId="77777777" w:rsidR="00EB3CAB" w:rsidRPr="00984012" w:rsidRDefault="00EB3CAB" w:rsidP="00EB3CAB">
      <w:pPr>
        <w:spacing w:line="240" w:lineRule="auto"/>
        <w:rPr>
          <w:rFonts w:ascii="Arial" w:eastAsia="Times New Roman" w:hAnsi="Arial" w:cs="Arial"/>
          <w:sz w:val="23"/>
          <w:szCs w:val="23"/>
        </w:rPr>
      </w:pPr>
    </w:p>
    <w:p w14:paraId="23FC43E3" w14:textId="77777777" w:rsidR="00EB3CAB" w:rsidRPr="00984012" w:rsidRDefault="00EB3CAB" w:rsidP="00EB3CAB">
      <w:pPr>
        <w:spacing w:line="240" w:lineRule="auto"/>
        <w:rPr>
          <w:rFonts w:ascii="Arial" w:eastAsia="Times New Roman" w:hAnsi="Arial" w:cs="Arial"/>
          <w:sz w:val="23"/>
          <w:szCs w:val="23"/>
        </w:rPr>
      </w:pPr>
    </w:p>
    <w:p w14:paraId="1FC51131" w14:textId="77777777" w:rsidR="00EB3CAB" w:rsidRPr="00984012" w:rsidRDefault="00EB3CAB" w:rsidP="00EB3CAB">
      <w:pPr>
        <w:spacing w:line="240" w:lineRule="auto"/>
        <w:rPr>
          <w:rFonts w:ascii="Arial" w:eastAsia="Times New Roman" w:hAnsi="Arial" w:cs="Arial"/>
          <w:sz w:val="23"/>
          <w:szCs w:val="23"/>
        </w:rPr>
      </w:pPr>
    </w:p>
    <w:p w14:paraId="66314157" w14:textId="77777777" w:rsidR="00EB3CAB" w:rsidRPr="00984012" w:rsidRDefault="00EB3CAB" w:rsidP="00EB3CAB">
      <w:pPr>
        <w:spacing w:line="240" w:lineRule="auto"/>
        <w:rPr>
          <w:rFonts w:ascii="Arial" w:eastAsia="Times New Roman" w:hAnsi="Arial" w:cs="Arial"/>
          <w:sz w:val="23"/>
          <w:szCs w:val="23"/>
        </w:rPr>
      </w:pPr>
    </w:p>
    <w:p w14:paraId="0AA49DD2" w14:textId="77777777" w:rsidR="00EB3CAB" w:rsidRPr="00984012" w:rsidRDefault="00EB3CAB" w:rsidP="00EB3CAB">
      <w:pPr>
        <w:spacing w:line="240" w:lineRule="auto"/>
        <w:rPr>
          <w:rFonts w:ascii="Arial" w:eastAsia="Times New Roman" w:hAnsi="Arial" w:cs="Arial"/>
          <w:sz w:val="23"/>
          <w:szCs w:val="23"/>
        </w:rPr>
      </w:pPr>
    </w:p>
    <w:p w14:paraId="68473463" w14:textId="77777777" w:rsidR="00EB3CAB" w:rsidRPr="00984012" w:rsidRDefault="00EB3CAB" w:rsidP="00EB3CAB">
      <w:pPr>
        <w:spacing w:line="240" w:lineRule="auto"/>
        <w:rPr>
          <w:rFonts w:ascii="Arial" w:eastAsia="Times New Roman" w:hAnsi="Arial" w:cs="Arial"/>
          <w:sz w:val="23"/>
          <w:szCs w:val="23"/>
        </w:rPr>
      </w:pPr>
    </w:p>
    <w:p w14:paraId="0EB1B586" w14:textId="77777777" w:rsidR="00EB3CAB" w:rsidRPr="00984012" w:rsidRDefault="00EB3CAB" w:rsidP="00EB3CAB">
      <w:pPr>
        <w:spacing w:line="240" w:lineRule="auto"/>
        <w:rPr>
          <w:rFonts w:ascii="Arial" w:eastAsia="Times New Roman" w:hAnsi="Arial" w:cs="Arial"/>
          <w:sz w:val="23"/>
          <w:szCs w:val="23"/>
        </w:rPr>
      </w:pPr>
    </w:p>
    <w:p w14:paraId="528D9D4F" w14:textId="77777777" w:rsidR="00EB3CAB" w:rsidRPr="00984012" w:rsidRDefault="00EB3CAB" w:rsidP="00EB3CAB">
      <w:pPr>
        <w:spacing w:line="240" w:lineRule="auto"/>
        <w:rPr>
          <w:rFonts w:ascii="Arial" w:eastAsia="Times New Roman" w:hAnsi="Arial" w:cs="Arial"/>
          <w:sz w:val="23"/>
          <w:szCs w:val="23"/>
        </w:rPr>
      </w:pPr>
    </w:p>
    <w:p w14:paraId="1DD8D26B" w14:textId="77777777" w:rsidR="00EB3CAB" w:rsidRPr="00984012" w:rsidRDefault="00EB3CAB" w:rsidP="00EB3CAB">
      <w:pPr>
        <w:spacing w:line="240" w:lineRule="auto"/>
        <w:rPr>
          <w:rFonts w:ascii="Arial" w:eastAsia="Times New Roman" w:hAnsi="Arial" w:cs="Arial"/>
          <w:sz w:val="23"/>
          <w:szCs w:val="23"/>
        </w:rPr>
      </w:pPr>
    </w:p>
    <w:p w14:paraId="220D09DF" w14:textId="77777777" w:rsidR="00EB3CAB" w:rsidRPr="00984012" w:rsidRDefault="00EB3CAB" w:rsidP="00EB3CAB">
      <w:pPr>
        <w:spacing w:line="240" w:lineRule="auto"/>
        <w:rPr>
          <w:rFonts w:ascii="Arial" w:eastAsia="Times New Roman" w:hAnsi="Arial" w:cs="Arial"/>
          <w:sz w:val="23"/>
          <w:szCs w:val="23"/>
        </w:rPr>
      </w:pPr>
    </w:p>
    <w:p w14:paraId="69406FEC" w14:textId="77777777" w:rsidR="00EB3CAB" w:rsidRPr="00984012" w:rsidRDefault="00EB3CAB" w:rsidP="00EB3CAB">
      <w:pPr>
        <w:spacing w:line="240" w:lineRule="auto"/>
        <w:rPr>
          <w:rFonts w:ascii="Arial" w:eastAsia="Times New Roman" w:hAnsi="Arial" w:cs="Arial"/>
          <w:sz w:val="23"/>
          <w:szCs w:val="23"/>
        </w:rPr>
      </w:pPr>
    </w:p>
    <w:p w14:paraId="79D99E5E" w14:textId="77777777" w:rsidR="00E11AAB" w:rsidRDefault="00E11AAB" w:rsidP="00EB3CAB">
      <w:pPr>
        <w:spacing w:line="240" w:lineRule="auto"/>
        <w:rPr>
          <w:rFonts w:ascii="Arial" w:eastAsia="Times New Roman" w:hAnsi="Arial" w:cs="Arial"/>
          <w:sz w:val="24"/>
          <w:szCs w:val="24"/>
          <w:lang w:eastAsia="de-DE"/>
        </w:rPr>
        <w:sectPr w:rsidR="00E11AAB" w:rsidSect="00E11AAB">
          <w:type w:val="continuous"/>
          <w:pgSz w:w="11906" w:h="16838"/>
          <w:pgMar w:top="1985" w:right="1418" w:bottom="2552" w:left="1701" w:header="1134" w:footer="1134" w:gutter="0"/>
          <w:cols w:num="2" w:space="708"/>
          <w:docGrid w:linePitch="360"/>
        </w:sectPr>
      </w:pPr>
    </w:p>
    <w:p w14:paraId="6812AE9D" w14:textId="77777777" w:rsidR="00EB3CAB" w:rsidRPr="00984012" w:rsidRDefault="00EB3CAB" w:rsidP="00EB3CAB">
      <w:pPr>
        <w:spacing w:line="240" w:lineRule="auto"/>
        <w:rPr>
          <w:rFonts w:ascii="Arial" w:eastAsia="Times New Roman" w:hAnsi="Arial" w:cs="Arial"/>
          <w:sz w:val="24"/>
          <w:szCs w:val="24"/>
          <w:lang w:eastAsia="de-DE"/>
        </w:rPr>
      </w:pPr>
    </w:p>
    <w:p w14:paraId="3B85EACB" w14:textId="77777777" w:rsidR="00EB3CAB" w:rsidRPr="00984012" w:rsidRDefault="00EB3CAB" w:rsidP="00224DC0">
      <w:pPr>
        <w:pStyle w:val="Bildrechte"/>
        <w:rPr>
          <w:rFonts w:ascii="Arial" w:hAnsi="Arial" w:cs="Arial"/>
          <w:sz w:val="22"/>
          <w:szCs w:val="22"/>
          <w:lang w:bidi="he-IL"/>
        </w:rPr>
      </w:pPr>
    </w:p>
    <w:p w14:paraId="3EF0C98F" w14:textId="60783520" w:rsidR="00A2092C" w:rsidRPr="00984012" w:rsidRDefault="00A2092C" w:rsidP="00A2092C">
      <w:pPr>
        <w:pStyle w:val="Titre2"/>
        <w:rPr>
          <w:rFonts w:ascii="Arial" w:hAnsi="Arial" w:cs="Arial"/>
          <w:b/>
          <w:bCs/>
        </w:rPr>
      </w:pPr>
    </w:p>
    <w:p w14:paraId="01FE87A8" w14:textId="6B179371" w:rsidR="006C6383" w:rsidRPr="00984012" w:rsidRDefault="006C6383" w:rsidP="00224DC0">
      <w:pPr>
        <w:pStyle w:val="Bildrechte"/>
        <w:rPr>
          <w:rFonts w:ascii="Arial" w:hAnsi="Arial" w:cs="Arial"/>
          <w:sz w:val="22"/>
          <w:szCs w:val="22"/>
        </w:rPr>
      </w:pPr>
    </w:p>
    <w:p w14:paraId="111D8E1D" w14:textId="77777777" w:rsidR="00A2092C" w:rsidRPr="00984012" w:rsidRDefault="00A2092C" w:rsidP="00224DC0">
      <w:pPr>
        <w:pStyle w:val="Bildrechte"/>
        <w:rPr>
          <w:rFonts w:ascii="Arial" w:hAnsi="Arial" w:cs="Arial"/>
          <w:sz w:val="22"/>
          <w:szCs w:val="22"/>
          <w:lang w:bidi="he-IL"/>
        </w:rPr>
      </w:pPr>
    </w:p>
    <w:p w14:paraId="3BB56D52" w14:textId="1C3316BC" w:rsidR="00A2092C" w:rsidRPr="00984012" w:rsidRDefault="00A2092C" w:rsidP="00A2092C">
      <w:pPr>
        <w:pStyle w:val="Titre2"/>
        <w:rPr>
          <w:rFonts w:ascii="Arial" w:hAnsi="Arial" w:cs="Arial"/>
          <w:b/>
          <w:bCs/>
        </w:rPr>
      </w:pPr>
    </w:p>
    <w:p w14:paraId="516E31F9" w14:textId="341057D1" w:rsidR="00335D3E" w:rsidRPr="00984012" w:rsidRDefault="00A2092C" w:rsidP="00224DC0">
      <w:pPr>
        <w:pStyle w:val="Bildrechte"/>
        <w:rPr>
          <w:rFonts w:ascii="Arial" w:hAnsi="Arial" w:cs="Arial"/>
          <w:sz w:val="22"/>
          <w:szCs w:val="22"/>
        </w:rPr>
      </w:pPr>
      <w:r>
        <w:rPr>
          <w:rFonts w:ascii="Arial" w:hAnsi="Arial"/>
          <w:sz w:val="22"/>
        </w:rPr>
        <w:t xml:space="preserve"> </w:t>
      </w:r>
      <w:r>
        <w:rPr>
          <w:rFonts w:ascii="Arial" w:hAnsi="Arial"/>
          <w:sz w:val="22"/>
        </w:rPr>
        <w:br/>
      </w:r>
    </w:p>
    <w:p w14:paraId="2CCED63A" w14:textId="4A9A8DCF" w:rsidR="00A2092C" w:rsidRPr="00984012" w:rsidRDefault="00A2092C" w:rsidP="00224DC0">
      <w:pPr>
        <w:pStyle w:val="Bildrechte"/>
        <w:rPr>
          <w:rFonts w:ascii="Arial" w:hAnsi="Arial" w:cs="Arial"/>
          <w:sz w:val="22"/>
          <w:szCs w:val="22"/>
        </w:rPr>
      </w:pPr>
    </w:p>
    <w:p w14:paraId="35C54964" w14:textId="77777777" w:rsidR="00644A70" w:rsidRPr="00984012" w:rsidRDefault="00644A70" w:rsidP="00224DC0">
      <w:pPr>
        <w:pStyle w:val="Bildrechte"/>
        <w:rPr>
          <w:rFonts w:ascii="Arial" w:hAnsi="Arial" w:cs="Arial"/>
          <w:sz w:val="22"/>
          <w:szCs w:val="22"/>
          <w:lang w:val="fr-CH" w:bidi="he-IL"/>
        </w:rPr>
      </w:pPr>
    </w:p>
    <w:p w14:paraId="2C5F1A1D" w14:textId="752C7C18" w:rsidR="0089037A" w:rsidRPr="00984012" w:rsidRDefault="0089037A" w:rsidP="00224DC0">
      <w:pPr>
        <w:pStyle w:val="Bildrechte"/>
        <w:rPr>
          <w:rFonts w:ascii="Arial" w:hAnsi="Arial" w:cs="Arial"/>
          <w:sz w:val="22"/>
          <w:szCs w:val="22"/>
          <w:lang w:val="fr-CH" w:bidi="he-IL"/>
        </w:rPr>
      </w:pPr>
    </w:p>
    <w:sectPr w:rsidR="0089037A" w:rsidRPr="00984012" w:rsidSect="00E11AAB">
      <w:type w:val="continuous"/>
      <w:pgSz w:w="11906" w:h="16838"/>
      <w:pgMar w:top="1985" w:right="1418" w:bottom="2552" w:left="1701" w:header="1134"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CEB591" w14:textId="77777777" w:rsidR="001240ED" w:rsidRDefault="001240ED" w:rsidP="00F53409">
      <w:pPr>
        <w:spacing w:line="240" w:lineRule="auto"/>
      </w:pPr>
      <w:r>
        <w:separator/>
      </w:r>
    </w:p>
    <w:p w14:paraId="071844A9" w14:textId="77777777" w:rsidR="001240ED" w:rsidRDefault="001240ED"/>
  </w:endnote>
  <w:endnote w:type="continuationSeparator" w:id="0">
    <w:p w14:paraId="54AB141D" w14:textId="77777777" w:rsidR="001240ED" w:rsidRDefault="001240ED" w:rsidP="00F53409">
      <w:pPr>
        <w:spacing w:line="240" w:lineRule="auto"/>
      </w:pPr>
      <w:r>
        <w:continuationSeparator/>
      </w:r>
    </w:p>
    <w:p w14:paraId="422F898E" w14:textId="77777777" w:rsidR="001240ED" w:rsidRDefault="001240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Fira Sans Light">
    <w:charset w:val="00"/>
    <w:family w:val="swiss"/>
    <w:pitch w:val="variable"/>
    <w:sig w:usb0="600002FF" w:usb1="00000001" w:usb2="00000000" w:usb3="00000000" w:csb0="0000019F" w:csb1="00000000"/>
  </w:font>
  <w:font w:name="Fira Sans Medium">
    <w:charset w:val="00"/>
    <w:family w:val="swiss"/>
    <w:pitch w:val="variable"/>
    <w:sig w:usb0="600002FF"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F986B" w14:textId="6ADA32C3" w:rsidR="009D2505" w:rsidRPr="009D66F4" w:rsidRDefault="00E8492A" w:rsidP="004400AA">
    <w:pPr>
      <w:pStyle w:val="Pieddepage"/>
      <w:rPr>
        <w:sz w:val="18"/>
        <w:szCs w:val="20"/>
      </w:rPr>
    </w:pPr>
    <w:r>
      <w:rPr>
        <w:noProof/>
      </w:rPr>
      <w:drawing>
        <wp:anchor distT="0" distB="0" distL="114300" distR="114300" simplePos="0" relativeHeight="251664384" behindDoc="0" locked="0" layoutInCell="1" allowOverlap="1" wp14:anchorId="02044024" wp14:editId="4989004E">
          <wp:simplePos x="0" y="0"/>
          <wp:positionH relativeFrom="margin">
            <wp:posOffset>2894274</wp:posOffset>
          </wp:positionH>
          <wp:positionV relativeFrom="paragraph">
            <wp:posOffset>-509518</wp:posOffset>
          </wp:positionV>
          <wp:extent cx="3128626" cy="1352550"/>
          <wp:effectExtent l="0" t="0" r="0" b="0"/>
          <wp:wrapNone/>
          <wp:docPr id="1217585678" name="Image 1217585678" descr="Une image contenant texte, Polic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Police, logo, capture d’écran&#10;&#10;Description générée automatiquement"/>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28626" cy="1352550"/>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sz w:val="20"/>
        </w:rPr>
        <w:id w:val="-1990477874"/>
        <w:docPartObj>
          <w:docPartGallery w:val="Page Numbers (Bottom of Page)"/>
          <w:docPartUnique/>
        </w:docPartObj>
      </w:sdtPr>
      <w:sdtEndPr>
        <w:rPr>
          <w:sz w:val="18"/>
          <w:szCs w:val="20"/>
        </w:rPr>
      </w:sdtEndPr>
      <w:sdtContent>
        <w:r w:rsidR="009D2505" w:rsidRPr="009D66F4">
          <w:rPr>
            <w:sz w:val="18"/>
          </w:rPr>
          <w:fldChar w:fldCharType="begin"/>
        </w:r>
        <w:r w:rsidR="009D2505" w:rsidRPr="009D66F4">
          <w:rPr>
            <w:sz w:val="18"/>
          </w:rPr>
          <w:instrText>PAGE   \* MERGEFORMAT</w:instrText>
        </w:r>
        <w:r w:rsidR="009D2505" w:rsidRPr="009D66F4">
          <w:rPr>
            <w:sz w:val="18"/>
          </w:rPr>
          <w:fldChar w:fldCharType="separate"/>
        </w:r>
        <w:r w:rsidR="00956678" w:rsidRPr="00956678">
          <w:rPr>
            <w:sz w:val="18"/>
          </w:rPr>
          <w:t>2</w:t>
        </w:r>
        <w:r w:rsidR="009D2505" w:rsidRPr="009D66F4">
          <w:rPr>
            <w:sz w:val="18"/>
          </w:rPr>
          <w:fldChar w:fldCharType="end"/>
        </w:r>
        <w:r w:rsidR="009D2505">
          <w:rPr>
            <w:sz w:val="18"/>
          </w:rPr>
          <w:t>/</w:t>
        </w:r>
        <w:r w:rsidR="009D2505" w:rsidRPr="009D66F4">
          <w:rPr>
            <w:sz w:val="18"/>
          </w:rPr>
          <w:fldChar w:fldCharType="begin"/>
        </w:r>
        <w:r w:rsidR="009D2505" w:rsidRPr="009D66F4">
          <w:rPr>
            <w:sz w:val="18"/>
          </w:rPr>
          <w:instrText xml:space="preserve"> NUMPAGES  \* Arabic  \* MERGEFORMAT </w:instrText>
        </w:r>
        <w:r w:rsidR="009D2505" w:rsidRPr="009D66F4">
          <w:rPr>
            <w:sz w:val="18"/>
          </w:rPr>
          <w:fldChar w:fldCharType="separate"/>
        </w:r>
        <w:r w:rsidR="00956678">
          <w:rPr>
            <w:sz w:val="18"/>
          </w:rPr>
          <w:t>2</w:t>
        </w:r>
        <w:r w:rsidR="009D2505" w:rsidRPr="009D66F4">
          <w:rPr>
            <w:sz w:val="18"/>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5691978"/>
      <w:docPartObj>
        <w:docPartGallery w:val="Page Numbers (Bottom of Page)"/>
        <w:docPartUnique/>
      </w:docPartObj>
    </w:sdtPr>
    <w:sdtEndPr>
      <w:rPr>
        <w:sz w:val="20"/>
        <w:szCs w:val="20"/>
      </w:rPr>
    </w:sdtEndPr>
    <w:sdtContent>
      <w:p w14:paraId="4D22F7E5" w14:textId="77777777" w:rsidR="009D2505" w:rsidRPr="009C0BC9" w:rsidRDefault="009D2505" w:rsidP="009C0BC9">
        <w:pPr>
          <w:pStyle w:val="Pieddepage"/>
          <w:jc w:val="center"/>
          <w:rPr>
            <w:sz w:val="20"/>
            <w:szCs w:val="20"/>
          </w:rPr>
        </w:pPr>
        <w:r w:rsidRPr="003B312C">
          <w:rPr>
            <w:sz w:val="20"/>
          </w:rPr>
          <w:fldChar w:fldCharType="begin"/>
        </w:r>
        <w:r w:rsidRPr="003B312C">
          <w:rPr>
            <w:sz w:val="20"/>
          </w:rPr>
          <w:instrText>PAGE   \* MERGEFORMAT</w:instrText>
        </w:r>
        <w:r w:rsidRPr="003B312C">
          <w:rPr>
            <w:sz w:val="20"/>
          </w:rPr>
          <w:fldChar w:fldCharType="separate"/>
        </w:r>
        <w:r w:rsidRPr="00D04024">
          <w:rPr>
            <w:sz w:val="20"/>
          </w:rPr>
          <w:t>1</w:t>
        </w:r>
        <w:r w:rsidRPr="003B312C">
          <w:rPr>
            <w:sz w:val="20"/>
          </w:rPr>
          <w:fldChar w:fldCharType="end"/>
        </w:r>
        <w:r>
          <w:rPr>
            <w:sz w:val="20"/>
          </w:rPr>
          <w:t>/</w:t>
        </w:r>
        <w:r w:rsidRPr="003B312C">
          <w:rPr>
            <w:sz w:val="20"/>
          </w:rPr>
          <w:fldChar w:fldCharType="begin"/>
        </w:r>
        <w:r w:rsidRPr="003B312C">
          <w:rPr>
            <w:sz w:val="20"/>
          </w:rPr>
          <w:instrText xml:space="preserve"> NUMPAGES  \* Arabic  \* MERGEFORMAT </w:instrText>
        </w:r>
        <w:r w:rsidRPr="003B312C">
          <w:rPr>
            <w:sz w:val="20"/>
          </w:rPr>
          <w:fldChar w:fldCharType="separate"/>
        </w:r>
        <w:r>
          <w:rPr>
            <w:sz w:val="20"/>
          </w:rPr>
          <w:t>8</w:t>
        </w:r>
        <w:r w:rsidRPr="003B312C">
          <w:rPr>
            <w:sz w:val="20"/>
          </w:rPr>
          <w:fldChar w:fldCharType="end"/>
        </w:r>
      </w:p>
    </w:sdtContent>
  </w:sdt>
  <w:p w14:paraId="518CE9ED" w14:textId="77777777" w:rsidR="009D2505" w:rsidRDefault="009D2505"/>
  <w:p w14:paraId="25F70BDB" w14:textId="77777777" w:rsidR="009D2505" w:rsidRDefault="009D2505"/>
  <w:p w14:paraId="118E9379" w14:textId="77777777" w:rsidR="009D2505" w:rsidRDefault="009D250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4B4AC2" w14:textId="77777777" w:rsidR="001240ED" w:rsidRDefault="001240ED" w:rsidP="009C6FE9">
      <w:pPr>
        <w:spacing w:line="240" w:lineRule="auto"/>
      </w:pPr>
      <w:r>
        <w:separator/>
      </w:r>
    </w:p>
  </w:footnote>
  <w:footnote w:type="continuationSeparator" w:id="0">
    <w:p w14:paraId="1EFC0613" w14:textId="77777777" w:rsidR="001240ED" w:rsidRDefault="001240ED" w:rsidP="00F53409">
      <w:pPr>
        <w:spacing w:line="240" w:lineRule="auto"/>
      </w:pPr>
      <w:r>
        <w:continuationSeparator/>
      </w:r>
    </w:p>
    <w:p w14:paraId="4581B954" w14:textId="77777777" w:rsidR="001240ED" w:rsidRDefault="001240E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1ECD8" w14:textId="7FEE07BC" w:rsidR="009D2505" w:rsidRPr="00396F37" w:rsidRDefault="002B2577" w:rsidP="00DD1DC7">
    <w:pPr>
      <w:pStyle w:val="Kopf"/>
      <w:rPr>
        <w:rFonts w:ascii="Arial" w:hAnsi="Arial"/>
      </w:rPr>
    </w:pPr>
    <w:r w:rsidRPr="00396F37">
      <w:rPr>
        <w:rFonts w:ascii="Arial" w:hAnsi="Arial"/>
      </w:rPr>
      <w:t>Animer – </w:t>
    </w:r>
    <w:r w:rsidR="008166D3" w:rsidRPr="00396F37">
      <w:rPr>
        <w:rFonts w:ascii="Arial" w:hAnsi="Arial"/>
      </w:rPr>
      <w:t>Cycle 2 (primaire)</w:t>
    </w:r>
  </w:p>
  <w:p w14:paraId="3697D1B1" w14:textId="19B9974C" w:rsidR="009D2505" w:rsidRPr="00396F37" w:rsidRDefault="009158D6" w:rsidP="00DD1DC7">
    <w:pPr>
      <w:pStyle w:val="Kopf"/>
      <w:rPr>
        <w:rFonts w:ascii="Arial" w:hAnsi="Arial"/>
        <w:sz w:val="20"/>
      </w:rPr>
    </w:pPr>
    <w:r w:rsidRPr="00396F37">
      <w:rPr>
        <w:rFonts w:ascii="Arial" w:hAnsi="Arial"/>
      </w:rPr>
      <w:t>Campagne œcuménique 2024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CBF96" w14:textId="77777777" w:rsidR="009D2505" w:rsidRPr="00B2738A" w:rsidRDefault="009D2505" w:rsidP="00D04024">
    <w:pPr>
      <w:spacing w:line="240" w:lineRule="auto"/>
      <w:jc w:val="right"/>
      <w:rPr>
        <w:rFonts w:cs="Arial"/>
        <w:b/>
        <w:color w:val="747679" w:themeColor="accent1"/>
        <w:sz w:val="20"/>
      </w:rPr>
    </w:pPr>
    <w:r>
      <w:rPr>
        <w:b/>
        <w:noProof/>
        <w:color w:val="E2001A" w:themeColor="text2"/>
        <w:sz w:val="20"/>
      </w:rPr>
      <w:drawing>
        <wp:anchor distT="0" distB="0" distL="114300" distR="114300" simplePos="0" relativeHeight="251660288" behindDoc="0" locked="0" layoutInCell="1" allowOverlap="1" wp14:anchorId="10AAA424" wp14:editId="7D67BCE3">
          <wp:simplePos x="0" y="0"/>
          <wp:positionH relativeFrom="margin">
            <wp:align>right</wp:align>
          </wp:positionH>
          <wp:positionV relativeFrom="paragraph">
            <wp:posOffset>-93345</wp:posOffset>
          </wp:positionV>
          <wp:extent cx="656798" cy="576000"/>
          <wp:effectExtent l="0" t="0" r="0" b="0"/>
          <wp:wrapSquare wrapText="bothSides"/>
          <wp:docPr id="1711985758" name="Image 1711985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EK-Transition_d_mHG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6798" cy="576000"/>
                  </a:xfrm>
                  <a:prstGeom prst="rect">
                    <a:avLst/>
                  </a:prstGeom>
                </pic:spPr>
              </pic:pic>
            </a:graphicData>
          </a:graphic>
          <wp14:sizeRelH relativeFrom="margin">
            <wp14:pctWidth>0</wp14:pctWidth>
          </wp14:sizeRelH>
          <wp14:sizeRelV relativeFrom="margin">
            <wp14:pctHeight>0</wp14:pctHeight>
          </wp14:sizeRelV>
        </wp:anchor>
      </w:drawing>
    </w:r>
    <w:r>
      <w:tab/>
    </w:r>
    <w:r>
      <w:rPr>
        <w:b/>
        <w:noProof/>
        <w:color w:val="E2001A" w:themeColor="text2"/>
        <w:sz w:val="20"/>
      </w:rPr>
      <w:drawing>
        <wp:anchor distT="0" distB="0" distL="114300" distR="114300" simplePos="0" relativeHeight="251662336" behindDoc="0" locked="0" layoutInCell="1" allowOverlap="1" wp14:anchorId="0FC63911" wp14:editId="42880A88">
          <wp:simplePos x="0" y="0"/>
          <wp:positionH relativeFrom="margin">
            <wp:align>right</wp:align>
          </wp:positionH>
          <wp:positionV relativeFrom="paragraph">
            <wp:posOffset>-93345</wp:posOffset>
          </wp:positionV>
          <wp:extent cx="656798" cy="576000"/>
          <wp:effectExtent l="0" t="0" r="0" b="0"/>
          <wp:wrapSquare wrapText="bothSides"/>
          <wp:docPr id="1951405293" name="Image 195140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EK-Transition_d_mHG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6798" cy="576000"/>
                  </a:xfrm>
                  <a:prstGeom prst="rect">
                    <a:avLst/>
                  </a:prstGeom>
                </pic:spPr>
              </pic:pic>
            </a:graphicData>
          </a:graphic>
          <wp14:sizeRelH relativeFrom="margin">
            <wp14:pctWidth>0</wp14:pctWidth>
          </wp14:sizeRelH>
          <wp14:sizeRelV relativeFrom="margin">
            <wp14:pctHeight>0</wp14:pctHeight>
          </wp14:sizeRelV>
        </wp:anchor>
      </w:drawing>
    </w:r>
    <w:r>
      <w:rPr>
        <w:b/>
        <w:color w:val="E2001A" w:themeColor="text2"/>
        <w:sz w:val="20"/>
      </w:rPr>
      <w:t xml:space="preserve">Célébrer. </w:t>
    </w:r>
    <w:r>
      <w:rPr>
        <w:b/>
        <w:color w:val="5A8E22" w:themeColor="background2"/>
        <w:sz w:val="20"/>
      </w:rPr>
      <w:t>Célébration œcuménique</w:t>
    </w:r>
  </w:p>
  <w:p w14:paraId="61DED141" w14:textId="77777777" w:rsidR="009D2505" w:rsidRPr="00B2738A" w:rsidRDefault="009D2505" w:rsidP="00D04024">
    <w:pPr>
      <w:spacing w:line="240" w:lineRule="auto"/>
      <w:jc w:val="right"/>
      <w:rPr>
        <w:rFonts w:cs="Arial"/>
        <w:b/>
        <w:color w:val="5A8E22" w:themeColor="background2"/>
        <w:sz w:val="20"/>
      </w:rPr>
    </w:pPr>
    <w:r>
      <w:rPr>
        <w:b/>
        <w:color w:val="747679" w:themeColor="accent1"/>
        <w:sz w:val="20"/>
      </w:rPr>
      <w:t>Campagne œcuménique 2021</w:t>
    </w:r>
  </w:p>
  <w:p w14:paraId="3C0E9CE1" w14:textId="77777777" w:rsidR="009D2505" w:rsidRDefault="009D2505" w:rsidP="00D04024">
    <w:pPr>
      <w:tabs>
        <w:tab w:val="right" w:pos="7856"/>
      </w:tabs>
      <w:spacing w:line="240" w:lineRule="auto"/>
    </w:pPr>
  </w:p>
  <w:p w14:paraId="17A53DA8" w14:textId="77777777" w:rsidR="009D2505" w:rsidRDefault="009D2505"/>
  <w:p w14:paraId="393B084F" w14:textId="77777777" w:rsidR="009D2505" w:rsidRDefault="009D2505"/>
  <w:p w14:paraId="28BA93F8" w14:textId="77777777" w:rsidR="009D2505" w:rsidRDefault="009D250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C71ECF"/>
    <w:multiLevelType w:val="hybridMultilevel"/>
    <w:tmpl w:val="6C8CAC80"/>
    <w:lvl w:ilvl="0" w:tplc="FE547442">
      <w:start w:val="2"/>
      <w:numFmt w:val="bullet"/>
      <w:lvlText w:val="-"/>
      <w:lvlJc w:val="left"/>
      <w:pPr>
        <w:ind w:left="360" w:hanging="360"/>
      </w:pPr>
      <w:rPr>
        <w:rFonts w:ascii="Arial" w:eastAsiaTheme="minorHAnsi" w:hAnsi="Arial" w:cs="Aria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 w15:restartNumberingAfterBreak="0">
    <w:nsid w:val="083206CA"/>
    <w:multiLevelType w:val="hybridMultilevel"/>
    <w:tmpl w:val="C2C80B54"/>
    <w:lvl w:ilvl="0" w:tplc="39467B46">
      <w:start w:val="1"/>
      <w:numFmt w:val="decimal"/>
      <w:lvlText w:val="%1"/>
      <w:lvlJc w:val="left"/>
      <w:pPr>
        <w:ind w:left="360" w:hanging="360"/>
      </w:pPr>
      <w:rPr>
        <w:rFonts w:hint="default"/>
        <w:b/>
        <w:i w:val="0"/>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0C6B05F3"/>
    <w:multiLevelType w:val="hybridMultilevel"/>
    <w:tmpl w:val="C8E8F05C"/>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0DC26F69"/>
    <w:multiLevelType w:val="hybridMultilevel"/>
    <w:tmpl w:val="38C0AF56"/>
    <w:lvl w:ilvl="0" w:tplc="0807000F">
      <w:start w:val="1"/>
      <w:numFmt w:val="decimal"/>
      <w:lvlText w:val="%1."/>
      <w:lvlJc w:val="left"/>
      <w:pPr>
        <w:ind w:left="720" w:hanging="360"/>
      </w:pPr>
    </w:lvl>
    <w:lvl w:ilvl="1" w:tplc="8062C61E">
      <w:numFmt w:val="bullet"/>
      <w:lvlText w:val=""/>
      <w:lvlJc w:val="left"/>
      <w:pPr>
        <w:ind w:left="1440" w:hanging="360"/>
      </w:pPr>
      <w:rPr>
        <w:rFonts w:ascii="Webdings" w:eastAsiaTheme="minorHAnsi" w:hAnsi="Webdings" w:cstheme="minorBidi" w:hint="default"/>
      </w:rPr>
    </w:lvl>
    <w:lvl w:ilvl="2" w:tplc="ED683ABA">
      <w:numFmt w:val="bullet"/>
      <w:lvlText w:val=""/>
      <w:lvlJc w:val="left"/>
      <w:pPr>
        <w:ind w:left="2340" w:hanging="360"/>
      </w:pPr>
      <w:rPr>
        <w:rFonts w:ascii="Webdings" w:eastAsiaTheme="minorHAnsi" w:hAnsi="Webdings" w:cstheme="minorBidi" w:hint="default"/>
      </w:r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4" w15:restartNumberingAfterBreak="0">
    <w:nsid w:val="11076107"/>
    <w:multiLevelType w:val="hybridMultilevel"/>
    <w:tmpl w:val="91F04680"/>
    <w:lvl w:ilvl="0" w:tplc="83BC4E0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6457B34"/>
    <w:multiLevelType w:val="hybridMultilevel"/>
    <w:tmpl w:val="E0A824BA"/>
    <w:lvl w:ilvl="0" w:tplc="6AB66812">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174D0ADD"/>
    <w:multiLevelType w:val="hybridMultilevel"/>
    <w:tmpl w:val="70E0ADF4"/>
    <w:lvl w:ilvl="0" w:tplc="CF3E358A">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 w15:restartNumberingAfterBreak="0">
    <w:nsid w:val="17A70981"/>
    <w:multiLevelType w:val="hybridMultilevel"/>
    <w:tmpl w:val="7DCCA2D0"/>
    <w:lvl w:ilvl="0" w:tplc="B8F4E574">
      <w:start w:val="1"/>
      <w:numFmt w:val="bullet"/>
      <w:lvlText w:val="¾"/>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8" w15:restartNumberingAfterBreak="0">
    <w:nsid w:val="191A1FAC"/>
    <w:multiLevelType w:val="hybridMultilevel"/>
    <w:tmpl w:val="31C83DCE"/>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9" w15:restartNumberingAfterBreak="0">
    <w:nsid w:val="197A1193"/>
    <w:multiLevelType w:val="hybridMultilevel"/>
    <w:tmpl w:val="3A4E2590"/>
    <w:lvl w:ilvl="0" w:tplc="08070017">
      <w:start w:val="1"/>
      <w:numFmt w:val="lowerLetter"/>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0" w15:restartNumberingAfterBreak="0">
    <w:nsid w:val="1BF07C0C"/>
    <w:multiLevelType w:val="hybridMultilevel"/>
    <w:tmpl w:val="FC84DC34"/>
    <w:lvl w:ilvl="0" w:tplc="CE900722">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EB368D6"/>
    <w:multiLevelType w:val="hybridMultilevel"/>
    <w:tmpl w:val="52C24AAA"/>
    <w:lvl w:ilvl="0" w:tplc="13F051AA">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2" w15:restartNumberingAfterBreak="0">
    <w:nsid w:val="25CD75F2"/>
    <w:multiLevelType w:val="hybridMultilevel"/>
    <w:tmpl w:val="2B7EE760"/>
    <w:lvl w:ilvl="0" w:tplc="CE900722">
      <w:start w:val="7"/>
      <w:numFmt w:val="bullet"/>
      <w:lvlText w:val=""/>
      <w:lvlJc w:val="left"/>
      <w:pPr>
        <w:ind w:left="720" w:hanging="360"/>
      </w:pPr>
      <w:rPr>
        <w:rFonts w:ascii="Wingdings" w:eastAsiaTheme="minorHAnsi" w:hAnsi="Wingdings"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81555A6"/>
    <w:multiLevelType w:val="hybridMultilevel"/>
    <w:tmpl w:val="3C9ED2B0"/>
    <w:lvl w:ilvl="0" w:tplc="260056A6">
      <w:start w:val="1"/>
      <w:numFmt w:val="bullet"/>
      <w:pStyle w:val="Aufzhlung"/>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2C196A3C"/>
    <w:multiLevelType w:val="hybridMultilevel"/>
    <w:tmpl w:val="9E8019DE"/>
    <w:lvl w:ilvl="0" w:tplc="08070005">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5" w15:restartNumberingAfterBreak="0">
    <w:nsid w:val="35B22CF3"/>
    <w:multiLevelType w:val="hybridMultilevel"/>
    <w:tmpl w:val="71041642"/>
    <w:lvl w:ilvl="0" w:tplc="0807000F">
      <w:start w:val="1"/>
      <w:numFmt w:val="decimal"/>
      <w:lvlText w:val="%1."/>
      <w:lvlJc w:val="left"/>
      <w:pPr>
        <w:ind w:left="1080" w:hanging="360"/>
      </w:p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tentative="1">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16" w15:restartNumberingAfterBreak="0">
    <w:nsid w:val="3816561A"/>
    <w:multiLevelType w:val="hybridMultilevel"/>
    <w:tmpl w:val="DBE44754"/>
    <w:lvl w:ilvl="0" w:tplc="7884F1AC">
      <w:numFmt w:val="bullet"/>
      <w:lvlText w:val=""/>
      <w:lvlJc w:val="left"/>
      <w:pPr>
        <w:ind w:left="360" w:hanging="360"/>
      </w:pPr>
      <w:rPr>
        <w:rFonts w:ascii="Wingdings" w:eastAsiaTheme="minorHAnsi" w:hAnsi="Wingdings" w:cstheme="minorBidi"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 w15:restartNumberingAfterBreak="0">
    <w:nsid w:val="38F005DF"/>
    <w:multiLevelType w:val="hybridMultilevel"/>
    <w:tmpl w:val="7F16E27A"/>
    <w:lvl w:ilvl="0" w:tplc="D1A68CEA">
      <w:start w:val="1"/>
      <w:numFmt w:val="decimal"/>
      <w:lvlText w:val="%1."/>
      <w:lvlJc w:val="left"/>
      <w:pPr>
        <w:ind w:left="927" w:hanging="360"/>
      </w:pPr>
      <w:rPr>
        <w:rFonts w:hint="default"/>
      </w:rPr>
    </w:lvl>
    <w:lvl w:ilvl="1" w:tplc="08070019" w:tentative="1">
      <w:start w:val="1"/>
      <w:numFmt w:val="lowerLetter"/>
      <w:lvlText w:val="%2."/>
      <w:lvlJc w:val="left"/>
      <w:pPr>
        <w:ind w:left="1647" w:hanging="360"/>
      </w:pPr>
    </w:lvl>
    <w:lvl w:ilvl="2" w:tplc="0807001B" w:tentative="1">
      <w:start w:val="1"/>
      <w:numFmt w:val="lowerRoman"/>
      <w:lvlText w:val="%3."/>
      <w:lvlJc w:val="right"/>
      <w:pPr>
        <w:ind w:left="2367" w:hanging="180"/>
      </w:pPr>
    </w:lvl>
    <w:lvl w:ilvl="3" w:tplc="0807000F" w:tentative="1">
      <w:start w:val="1"/>
      <w:numFmt w:val="decimal"/>
      <w:lvlText w:val="%4."/>
      <w:lvlJc w:val="left"/>
      <w:pPr>
        <w:ind w:left="3087" w:hanging="360"/>
      </w:pPr>
    </w:lvl>
    <w:lvl w:ilvl="4" w:tplc="08070019" w:tentative="1">
      <w:start w:val="1"/>
      <w:numFmt w:val="lowerLetter"/>
      <w:lvlText w:val="%5."/>
      <w:lvlJc w:val="left"/>
      <w:pPr>
        <w:ind w:left="3807" w:hanging="360"/>
      </w:pPr>
    </w:lvl>
    <w:lvl w:ilvl="5" w:tplc="0807001B" w:tentative="1">
      <w:start w:val="1"/>
      <w:numFmt w:val="lowerRoman"/>
      <w:lvlText w:val="%6."/>
      <w:lvlJc w:val="right"/>
      <w:pPr>
        <w:ind w:left="4527" w:hanging="180"/>
      </w:pPr>
    </w:lvl>
    <w:lvl w:ilvl="6" w:tplc="0807000F" w:tentative="1">
      <w:start w:val="1"/>
      <w:numFmt w:val="decimal"/>
      <w:lvlText w:val="%7."/>
      <w:lvlJc w:val="left"/>
      <w:pPr>
        <w:ind w:left="5247" w:hanging="360"/>
      </w:pPr>
    </w:lvl>
    <w:lvl w:ilvl="7" w:tplc="08070019" w:tentative="1">
      <w:start w:val="1"/>
      <w:numFmt w:val="lowerLetter"/>
      <w:lvlText w:val="%8."/>
      <w:lvlJc w:val="left"/>
      <w:pPr>
        <w:ind w:left="5967" w:hanging="360"/>
      </w:pPr>
    </w:lvl>
    <w:lvl w:ilvl="8" w:tplc="0807001B" w:tentative="1">
      <w:start w:val="1"/>
      <w:numFmt w:val="lowerRoman"/>
      <w:lvlText w:val="%9."/>
      <w:lvlJc w:val="right"/>
      <w:pPr>
        <w:ind w:left="6687" w:hanging="180"/>
      </w:pPr>
    </w:lvl>
  </w:abstractNum>
  <w:abstractNum w:abstractNumId="18" w15:restartNumberingAfterBreak="0">
    <w:nsid w:val="3A7B4C08"/>
    <w:multiLevelType w:val="hybridMultilevel"/>
    <w:tmpl w:val="98BAB802"/>
    <w:lvl w:ilvl="0" w:tplc="B6A8F0B2">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3E8530EF"/>
    <w:multiLevelType w:val="hybridMultilevel"/>
    <w:tmpl w:val="09729424"/>
    <w:lvl w:ilvl="0" w:tplc="CE900722">
      <w:start w:val="7"/>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3EAE4E59"/>
    <w:multiLevelType w:val="hybridMultilevel"/>
    <w:tmpl w:val="EFB6D4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1BE5036"/>
    <w:multiLevelType w:val="hybridMultilevel"/>
    <w:tmpl w:val="BA722AF4"/>
    <w:lvl w:ilvl="0" w:tplc="7518839C">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 w15:restartNumberingAfterBreak="0">
    <w:nsid w:val="43137D24"/>
    <w:multiLevelType w:val="hybridMultilevel"/>
    <w:tmpl w:val="ECD8C914"/>
    <w:lvl w:ilvl="0" w:tplc="F9804D4C">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43D46F6E"/>
    <w:multiLevelType w:val="hybridMultilevel"/>
    <w:tmpl w:val="BF5E2CF8"/>
    <w:lvl w:ilvl="0" w:tplc="935239B8">
      <w:start w:val="26"/>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48F3509F"/>
    <w:multiLevelType w:val="hybridMultilevel"/>
    <w:tmpl w:val="AF90CCEE"/>
    <w:lvl w:ilvl="0" w:tplc="779AE400">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15:restartNumberingAfterBreak="0">
    <w:nsid w:val="55FC7EB1"/>
    <w:multiLevelType w:val="hybridMultilevel"/>
    <w:tmpl w:val="8C8EA824"/>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5F2C73CD"/>
    <w:multiLevelType w:val="hybridMultilevel"/>
    <w:tmpl w:val="FA006A30"/>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7" w15:restartNumberingAfterBreak="0">
    <w:nsid w:val="69C7322C"/>
    <w:multiLevelType w:val="hybridMultilevel"/>
    <w:tmpl w:val="8612C396"/>
    <w:lvl w:ilvl="0" w:tplc="C5A252EC">
      <w:start w:val="2"/>
      <w:numFmt w:val="bullet"/>
      <w:lvlText w:val="-"/>
      <w:lvlJc w:val="left"/>
      <w:pPr>
        <w:ind w:left="720" w:hanging="360"/>
      </w:pPr>
      <w:rPr>
        <w:rFonts w:ascii="Arial" w:eastAsiaTheme="minorHAns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6E1A3D8F"/>
    <w:multiLevelType w:val="hybridMultilevel"/>
    <w:tmpl w:val="A45CCB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7A847E6C"/>
    <w:multiLevelType w:val="hybridMultilevel"/>
    <w:tmpl w:val="12743C00"/>
    <w:lvl w:ilvl="0" w:tplc="279047F0">
      <w:numFmt w:val="bullet"/>
      <w:lvlText w:val=""/>
      <w:lvlJc w:val="left"/>
      <w:pPr>
        <w:ind w:left="720" w:hanging="360"/>
      </w:pPr>
      <w:rPr>
        <w:rFonts w:ascii="Wingdings" w:eastAsiaTheme="minorHAnsi" w:hAnsi="Wingdings"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0" w15:restartNumberingAfterBreak="0">
    <w:nsid w:val="7B97363A"/>
    <w:multiLevelType w:val="multilevel"/>
    <w:tmpl w:val="3B7E9BDA"/>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cs="Times New Roman" w:hint="default"/>
        <w:sz w:val="20"/>
      </w:rPr>
    </w:lvl>
    <w:lvl w:ilvl="2">
      <w:start w:val="1"/>
      <w:numFmt w:val="bullet"/>
      <w:lvlText w:val=""/>
      <w:lvlJc w:val="left"/>
      <w:pPr>
        <w:tabs>
          <w:tab w:val="num" w:pos="2508"/>
        </w:tabs>
        <w:ind w:left="2508" w:hanging="360"/>
      </w:pPr>
      <w:rPr>
        <w:rFonts w:ascii="Symbol" w:hAnsi="Symbol" w:hint="default"/>
        <w:sz w:val="20"/>
      </w:rPr>
    </w:lvl>
    <w:lvl w:ilvl="3">
      <w:start w:val="1"/>
      <w:numFmt w:val="bullet"/>
      <w:lvlText w:val=""/>
      <w:lvlJc w:val="left"/>
      <w:pPr>
        <w:tabs>
          <w:tab w:val="num" w:pos="3228"/>
        </w:tabs>
        <w:ind w:left="3228" w:hanging="360"/>
      </w:pPr>
      <w:rPr>
        <w:rFonts w:ascii="Symbol" w:hAnsi="Symbol" w:hint="default"/>
        <w:sz w:val="20"/>
      </w:rPr>
    </w:lvl>
    <w:lvl w:ilvl="4">
      <w:start w:val="1"/>
      <w:numFmt w:val="bullet"/>
      <w:lvlText w:val=""/>
      <w:lvlJc w:val="left"/>
      <w:pPr>
        <w:tabs>
          <w:tab w:val="num" w:pos="3948"/>
        </w:tabs>
        <w:ind w:left="3948" w:hanging="360"/>
      </w:pPr>
      <w:rPr>
        <w:rFonts w:ascii="Symbol" w:hAnsi="Symbol" w:hint="default"/>
        <w:sz w:val="20"/>
      </w:rPr>
    </w:lvl>
    <w:lvl w:ilvl="5">
      <w:start w:val="1"/>
      <w:numFmt w:val="bullet"/>
      <w:lvlText w:val=""/>
      <w:lvlJc w:val="left"/>
      <w:pPr>
        <w:tabs>
          <w:tab w:val="num" w:pos="4668"/>
        </w:tabs>
        <w:ind w:left="4668" w:hanging="360"/>
      </w:pPr>
      <w:rPr>
        <w:rFonts w:ascii="Symbol" w:hAnsi="Symbol" w:hint="default"/>
        <w:sz w:val="20"/>
      </w:rPr>
    </w:lvl>
    <w:lvl w:ilvl="6">
      <w:start w:val="1"/>
      <w:numFmt w:val="bullet"/>
      <w:lvlText w:val=""/>
      <w:lvlJc w:val="left"/>
      <w:pPr>
        <w:tabs>
          <w:tab w:val="num" w:pos="5388"/>
        </w:tabs>
        <w:ind w:left="5388" w:hanging="360"/>
      </w:pPr>
      <w:rPr>
        <w:rFonts w:ascii="Symbol" w:hAnsi="Symbol" w:hint="default"/>
        <w:sz w:val="20"/>
      </w:rPr>
    </w:lvl>
    <w:lvl w:ilvl="7">
      <w:start w:val="1"/>
      <w:numFmt w:val="bullet"/>
      <w:lvlText w:val=""/>
      <w:lvlJc w:val="left"/>
      <w:pPr>
        <w:tabs>
          <w:tab w:val="num" w:pos="6108"/>
        </w:tabs>
        <w:ind w:left="6108" w:hanging="360"/>
      </w:pPr>
      <w:rPr>
        <w:rFonts w:ascii="Symbol" w:hAnsi="Symbol" w:hint="default"/>
        <w:sz w:val="20"/>
      </w:rPr>
    </w:lvl>
    <w:lvl w:ilvl="8">
      <w:start w:val="1"/>
      <w:numFmt w:val="bullet"/>
      <w:lvlText w:val=""/>
      <w:lvlJc w:val="left"/>
      <w:pPr>
        <w:tabs>
          <w:tab w:val="num" w:pos="6828"/>
        </w:tabs>
        <w:ind w:left="6828" w:hanging="360"/>
      </w:pPr>
      <w:rPr>
        <w:rFonts w:ascii="Symbol" w:hAnsi="Symbol" w:hint="default"/>
        <w:sz w:val="20"/>
      </w:rPr>
    </w:lvl>
  </w:abstractNum>
  <w:abstractNum w:abstractNumId="31" w15:restartNumberingAfterBreak="0">
    <w:nsid w:val="7DC37C39"/>
    <w:multiLevelType w:val="hybridMultilevel"/>
    <w:tmpl w:val="BF1874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599361977">
    <w:abstractNumId w:val="8"/>
  </w:num>
  <w:num w:numId="2" w16cid:durableId="953946596">
    <w:abstractNumId w:val="27"/>
  </w:num>
  <w:num w:numId="3" w16cid:durableId="1056733232">
    <w:abstractNumId w:val="0"/>
  </w:num>
  <w:num w:numId="4" w16cid:durableId="64769394">
    <w:abstractNumId w:val="4"/>
  </w:num>
  <w:num w:numId="5" w16cid:durableId="1336766118">
    <w:abstractNumId w:val="23"/>
  </w:num>
  <w:num w:numId="6" w16cid:durableId="1950042609">
    <w:abstractNumId w:val="5"/>
  </w:num>
  <w:num w:numId="7" w16cid:durableId="123350301">
    <w:abstractNumId w:val="22"/>
  </w:num>
  <w:num w:numId="8" w16cid:durableId="154491446">
    <w:abstractNumId w:val="16"/>
  </w:num>
  <w:num w:numId="9" w16cid:durableId="141125561">
    <w:abstractNumId w:val="26"/>
  </w:num>
  <w:num w:numId="10" w16cid:durableId="1577395924">
    <w:abstractNumId w:val="30"/>
  </w:num>
  <w:num w:numId="11" w16cid:durableId="1205408501">
    <w:abstractNumId w:val="6"/>
  </w:num>
  <w:num w:numId="12" w16cid:durableId="1579288125">
    <w:abstractNumId w:val="25"/>
  </w:num>
  <w:num w:numId="13" w16cid:durableId="1819376663">
    <w:abstractNumId w:val="9"/>
  </w:num>
  <w:num w:numId="14" w16cid:durableId="807360835">
    <w:abstractNumId w:val="2"/>
  </w:num>
  <w:num w:numId="15" w16cid:durableId="135614421">
    <w:abstractNumId w:val="17"/>
  </w:num>
  <w:num w:numId="16" w16cid:durableId="1919898060">
    <w:abstractNumId w:val="1"/>
  </w:num>
  <w:num w:numId="17" w16cid:durableId="47540057">
    <w:abstractNumId w:val="13"/>
  </w:num>
  <w:num w:numId="18" w16cid:durableId="370958786">
    <w:abstractNumId w:val="7"/>
  </w:num>
  <w:num w:numId="19" w16cid:durableId="958145013">
    <w:abstractNumId w:val="21"/>
  </w:num>
  <w:num w:numId="20" w16cid:durableId="1044020606">
    <w:abstractNumId w:val="14"/>
  </w:num>
  <w:num w:numId="21" w16cid:durableId="127553659">
    <w:abstractNumId w:val="24"/>
  </w:num>
  <w:num w:numId="22" w16cid:durableId="1433545602">
    <w:abstractNumId w:val="3"/>
  </w:num>
  <w:num w:numId="23" w16cid:durableId="898369394">
    <w:abstractNumId w:val="15"/>
  </w:num>
  <w:num w:numId="24" w16cid:durableId="1512910349">
    <w:abstractNumId w:val="29"/>
  </w:num>
  <w:num w:numId="25" w16cid:durableId="2127581613">
    <w:abstractNumId w:val="11"/>
  </w:num>
  <w:num w:numId="26" w16cid:durableId="1410075309">
    <w:abstractNumId w:val="18"/>
  </w:num>
  <w:num w:numId="27" w16cid:durableId="1440904678">
    <w:abstractNumId w:val="20"/>
  </w:num>
  <w:num w:numId="28" w16cid:durableId="680934676">
    <w:abstractNumId w:val="28"/>
  </w:num>
  <w:num w:numId="29" w16cid:durableId="866988825">
    <w:abstractNumId w:val="31"/>
  </w:num>
  <w:num w:numId="30" w16cid:durableId="176888900">
    <w:abstractNumId w:val="12"/>
  </w:num>
  <w:num w:numId="31" w16cid:durableId="343754387">
    <w:abstractNumId w:val="19"/>
  </w:num>
  <w:num w:numId="32" w16cid:durableId="168416757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66D3"/>
    <w:rsid w:val="00004F24"/>
    <w:rsid w:val="000078C3"/>
    <w:rsid w:val="00007AD4"/>
    <w:rsid w:val="00007B39"/>
    <w:rsid w:val="00010F20"/>
    <w:rsid w:val="00011F63"/>
    <w:rsid w:val="0001387F"/>
    <w:rsid w:val="00015C1C"/>
    <w:rsid w:val="00016110"/>
    <w:rsid w:val="00022E01"/>
    <w:rsid w:val="000248DC"/>
    <w:rsid w:val="000303D9"/>
    <w:rsid w:val="00030C6A"/>
    <w:rsid w:val="0003543C"/>
    <w:rsid w:val="000368C4"/>
    <w:rsid w:val="000373E0"/>
    <w:rsid w:val="000431E7"/>
    <w:rsid w:val="00045B2F"/>
    <w:rsid w:val="00047A6C"/>
    <w:rsid w:val="00047CB2"/>
    <w:rsid w:val="0005128B"/>
    <w:rsid w:val="00054277"/>
    <w:rsid w:val="00057BF9"/>
    <w:rsid w:val="000627D0"/>
    <w:rsid w:val="00065B11"/>
    <w:rsid w:val="000660F2"/>
    <w:rsid w:val="00066FF5"/>
    <w:rsid w:val="00067AA2"/>
    <w:rsid w:val="0007065A"/>
    <w:rsid w:val="00072C96"/>
    <w:rsid w:val="000745D3"/>
    <w:rsid w:val="00084481"/>
    <w:rsid w:val="00086709"/>
    <w:rsid w:val="00091476"/>
    <w:rsid w:val="00097F95"/>
    <w:rsid w:val="000A17A9"/>
    <w:rsid w:val="000A580A"/>
    <w:rsid w:val="000B22F0"/>
    <w:rsid w:val="000B2C3D"/>
    <w:rsid w:val="000B74EF"/>
    <w:rsid w:val="000C3897"/>
    <w:rsid w:val="000C5538"/>
    <w:rsid w:val="000C6B50"/>
    <w:rsid w:val="000D0F08"/>
    <w:rsid w:val="000D0F15"/>
    <w:rsid w:val="000D165D"/>
    <w:rsid w:val="000D2ACC"/>
    <w:rsid w:val="000D3EF8"/>
    <w:rsid w:val="000D7EC2"/>
    <w:rsid w:val="000E149D"/>
    <w:rsid w:val="000E3A90"/>
    <w:rsid w:val="000F470B"/>
    <w:rsid w:val="000F5990"/>
    <w:rsid w:val="0010478B"/>
    <w:rsid w:val="00106C58"/>
    <w:rsid w:val="00113345"/>
    <w:rsid w:val="00114381"/>
    <w:rsid w:val="00116E4E"/>
    <w:rsid w:val="001240ED"/>
    <w:rsid w:val="0013315F"/>
    <w:rsid w:val="001333BA"/>
    <w:rsid w:val="0015123E"/>
    <w:rsid w:val="001552C7"/>
    <w:rsid w:val="00164BC5"/>
    <w:rsid w:val="00170EED"/>
    <w:rsid w:val="00172F15"/>
    <w:rsid w:val="00176E6D"/>
    <w:rsid w:val="00183BC9"/>
    <w:rsid w:val="00190141"/>
    <w:rsid w:val="001903B1"/>
    <w:rsid w:val="001978C5"/>
    <w:rsid w:val="001A329B"/>
    <w:rsid w:val="001B64B3"/>
    <w:rsid w:val="001C2653"/>
    <w:rsid w:val="001C39ED"/>
    <w:rsid w:val="001D3B5C"/>
    <w:rsid w:val="001E1300"/>
    <w:rsid w:val="001E41CD"/>
    <w:rsid w:val="001F09A2"/>
    <w:rsid w:val="001F28FD"/>
    <w:rsid w:val="001F2EC5"/>
    <w:rsid w:val="001F35EE"/>
    <w:rsid w:val="00204DE6"/>
    <w:rsid w:val="002152FD"/>
    <w:rsid w:val="00221056"/>
    <w:rsid w:val="00223150"/>
    <w:rsid w:val="0022445A"/>
    <w:rsid w:val="00224DC0"/>
    <w:rsid w:val="0022543F"/>
    <w:rsid w:val="002258E7"/>
    <w:rsid w:val="00230212"/>
    <w:rsid w:val="00232B2F"/>
    <w:rsid w:val="002335F4"/>
    <w:rsid w:val="00234F41"/>
    <w:rsid w:val="00241721"/>
    <w:rsid w:val="0024587C"/>
    <w:rsid w:val="00252F79"/>
    <w:rsid w:val="00257962"/>
    <w:rsid w:val="00261CB2"/>
    <w:rsid w:val="0026249D"/>
    <w:rsid w:val="00263C7A"/>
    <w:rsid w:val="00264C11"/>
    <w:rsid w:val="002653C0"/>
    <w:rsid w:val="00266712"/>
    <w:rsid w:val="00270715"/>
    <w:rsid w:val="0027508C"/>
    <w:rsid w:val="00276B6F"/>
    <w:rsid w:val="00277F22"/>
    <w:rsid w:val="00281355"/>
    <w:rsid w:val="00284C0C"/>
    <w:rsid w:val="0028762A"/>
    <w:rsid w:val="00287FAE"/>
    <w:rsid w:val="00290270"/>
    <w:rsid w:val="00290C37"/>
    <w:rsid w:val="002A118C"/>
    <w:rsid w:val="002A6A0C"/>
    <w:rsid w:val="002B2577"/>
    <w:rsid w:val="002B2751"/>
    <w:rsid w:val="002B6475"/>
    <w:rsid w:val="002C1A67"/>
    <w:rsid w:val="002C3DC9"/>
    <w:rsid w:val="002C5A0F"/>
    <w:rsid w:val="002C7CAB"/>
    <w:rsid w:val="002D709B"/>
    <w:rsid w:val="002E2A0F"/>
    <w:rsid w:val="002E5FFC"/>
    <w:rsid w:val="002E74E2"/>
    <w:rsid w:val="002F02B3"/>
    <w:rsid w:val="002F48BC"/>
    <w:rsid w:val="002F6182"/>
    <w:rsid w:val="00303C1C"/>
    <w:rsid w:val="0030415E"/>
    <w:rsid w:val="0030622C"/>
    <w:rsid w:val="00307C07"/>
    <w:rsid w:val="003111DD"/>
    <w:rsid w:val="003129A6"/>
    <w:rsid w:val="00320129"/>
    <w:rsid w:val="00323D88"/>
    <w:rsid w:val="003268CE"/>
    <w:rsid w:val="00335D3E"/>
    <w:rsid w:val="00340C6A"/>
    <w:rsid w:val="003538F8"/>
    <w:rsid w:val="003543F1"/>
    <w:rsid w:val="00354951"/>
    <w:rsid w:val="00354C90"/>
    <w:rsid w:val="003564B6"/>
    <w:rsid w:val="00362F9F"/>
    <w:rsid w:val="00366C00"/>
    <w:rsid w:val="00371216"/>
    <w:rsid w:val="003738BF"/>
    <w:rsid w:val="003876EF"/>
    <w:rsid w:val="00390998"/>
    <w:rsid w:val="003915F3"/>
    <w:rsid w:val="00393012"/>
    <w:rsid w:val="00396F37"/>
    <w:rsid w:val="00397E44"/>
    <w:rsid w:val="003A3086"/>
    <w:rsid w:val="003A3903"/>
    <w:rsid w:val="003A5AA9"/>
    <w:rsid w:val="003B2DA1"/>
    <w:rsid w:val="003C0796"/>
    <w:rsid w:val="003C21D6"/>
    <w:rsid w:val="003C336B"/>
    <w:rsid w:val="003D0E03"/>
    <w:rsid w:val="003D74E2"/>
    <w:rsid w:val="003E07C6"/>
    <w:rsid w:val="003E1244"/>
    <w:rsid w:val="003E4C03"/>
    <w:rsid w:val="003F2546"/>
    <w:rsid w:val="003F7AB7"/>
    <w:rsid w:val="0040079B"/>
    <w:rsid w:val="00400B3C"/>
    <w:rsid w:val="00402952"/>
    <w:rsid w:val="00403FD4"/>
    <w:rsid w:val="004078E7"/>
    <w:rsid w:val="00412B2C"/>
    <w:rsid w:val="004145AC"/>
    <w:rsid w:val="00416B45"/>
    <w:rsid w:val="0041734F"/>
    <w:rsid w:val="00421A82"/>
    <w:rsid w:val="00423342"/>
    <w:rsid w:val="0042699A"/>
    <w:rsid w:val="0043210A"/>
    <w:rsid w:val="004400AA"/>
    <w:rsid w:val="004447BE"/>
    <w:rsid w:val="00444A0A"/>
    <w:rsid w:val="00445F99"/>
    <w:rsid w:val="004467BA"/>
    <w:rsid w:val="00446AD6"/>
    <w:rsid w:val="00454EB9"/>
    <w:rsid w:val="004569EF"/>
    <w:rsid w:val="004625A3"/>
    <w:rsid w:val="00462D6E"/>
    <w:rsid w:val="00467C83"/>
    <w:rsid w:val="00471C8B"/>
    <w:rsid w:val="00483BC8"/>
    <w:rsid w:val="00485BA5"/>
    <w:rsid w:val="00487836"/>
    <w:rsid w:val="00490B8F"/>
    <w:rsid w:val="00493010"/>
    <w:rsid w:val="004A1192"/>
    <w:rsid w:val="004A68A0"/>
    <w:rsid w:val="004A6DB7"/>
    <w:rsid w:val="004A726D"/>
    <w:rsid w:val="004B0843"/>
    <w:rsid w:val="004D09EC"/>
    <w:rsid w:val="004D2A0D"/>
    <w:rsid w:val="004D2BFE"/>
    <w:rsid w:val="004D5962"/>
    <w:rsid w:val="004E7D8B"/>
    <w:rsid w:val="004F6556"/>
    <w:rsid w:val="0050293A"/>
    <w:rsid w:val="00503D82"/>
    <w:rsid w:val="005062BD"/>
    <w:rsid w:val="00506944"/>
    <w:rsid w:val="005129B5"/>
    <w:rsid w:val="005137F9"/>
    <w:rsid w:val="0051405F"/>
    <w:rsid w:val="005263D6"/>
    <w:rsid w:val="00535B06"/>
    <w:rsid w:val="0054200A"/>
    <w:rsid w:val="0054340A"/>
    <w:rsid w:val="00551411"/>
    <w:rsid w:val="00554B24"/>
    <w:rsid w:val="0055694C"/>
    <w:rsid w:val="00557D9E"/>
    <w:rsid w:val="0056221B"/>
    <w:rsid w:val="00562961"/>
    <w:rsid w:val="00563154"/>
    <w:rsid w:val="0056442A"/>
    <w:rsid w:val="00567752"/>
    <w:rsid w:val="00576EAC"/>
    <w:rsid w:val="0057752C"/>
    <w:rsid w:val="00580B07"/>
    <w:rsid w:val="00582193"/>
    <w:rsid w:val="00584B57"/>
    <w:rsid w:val="00585706"/>
    <w:rsid w:val="00586D1E"/>
    <w:rsid w:val="005871AF"/>
    <w:rsid w:val="005961E2"/>
    <w:rsid w:val="00597396"/>
    <w:rsid w:val="005A6460"/>
    <w:rsid w:val="005B1D18"/>
    <w:rsid w:val="005C0E70"/>
    <w:rsid w:val="005C1528"/>
    <w:rsid w:val="005C526D"/>
    <w:rsid w:val="005D0C11"/>
    <w:rsid w:val="005D48D5"/>
    <w:rsid w:val="005D4F36"/>
    <w:rsid w:val="005D58AC"/>
    <w:rsid w:val="005D5E42"/>
    <w:rsid w:val="005E20EC"/>
    <w:rsid w:val="005E30A7"/>
    <w:rsid w:val="005E44A9"/>
    <w:rsid w:val="005E5920"/>
    <w:rsid w:val="005E7A6D"/>
    <w:rsid w:val="005F43ED"/>
    <w:rsid w:val="005F5D44"/>
    <w:rsid w:val="00600C93"/>
    <w:rsid w:val="00601170"/>
    <w:rsid w:val="00601868"/>
    <w:rsid w:val="0060238B"/>
    <w:rsid w:val="006035FB"/>
    <w:rsid w:val="006037EF"/>
    <w:rsid w:val="006146AC"/>
    <w:rsid w:val="00624293"/>
    <w:rsid w:val="00627DBB"/>
    <w:rsid w:val="006325FB"/>
    <w:rsid w:val="00633522"/>
    <w:rsid w:val="00634C07"/>
    <w:rsid w:val="00637A2B"/>
    <w:rsid w:val="00640E7D"/>
    <w:rsid w:val="00643593"/>
    <w:rsid w:val="00644A70"/>
    <w:rsid w:val="00664897"/>
    <w:rsid w:val="006720F2"/>
    <w:rsid w:val="00675017"/>
    <w:rsid w:val="00684123"/>
    <w:rsid w:val="00693063"/>
    <w:rsid w:val="00693966"/>
    <w:rsid w:val="0069752A"/>
    <w:rsid w:val="006A380E"/>
    <w:rsid w:val="006A6BEC"/>
    <w:rsid w:val="006B09EA"/>
    <w:rsid w:val="006B2F70"/>
    <w:rsid w:val="006B6F52"/>
    <w:rsid w:val="006B719D"/>
    <w:rsid w:val="006C0371"/>
    <w:rsid w:val="006C6383"/>
    <w:rsid w:val="006C7FA4"/>
    <w:rsid w:val="006D1BC6"/>
    <w:rsid w:val="006D453E"/>
    <w:rsid w:val="006D5683"/>
    <w:rsid w:val="006D7793"/>
    <w:rsid w:val="006E391D"/>
    <w:rsid w:val="006E5F04"/>
    <w:rsid w:val="006F1DC0"/>
    <w:rsid w:val="00700262"/>
    <w:rsid w:val="00700870"/>
    <w:rsid w:val="00706A61"/>
    <w:rsid w:val="00710415"/>
    <w:rsid w:val="00710454"/>
    <w:rsid w:val="00711AF7"/>
    <w:rsid w:val="0071462C"/>
    <w:rsid w:val="00721899"/>
    <w:rsid w:val="00731BC6"/>
    <w:rsid w:val="00732EDA"/>
    <w:rsid w:val="00742AD0"/>
    <w:rsid w:val="00746770"/>
    <w:rsid w:val="007469D6"/>
    <w:rsid w:val="00750BF7"/>
    <w:rsid w:val="0075137A"/>
    <w:rsid w:val="00751B3C"/>
    <w:rsid w:val="00753A51"/>
    <w:rsid w:val="00756EA8"/>
    <w:rsid w:val="00757ECA"/>
    <w:rsid w:val="00760C4F"/>
    <w:rsid w:val="00762BE1"/>
    <w:rsid w:val="00765B45"/>
    <w:rsid w:val="00771A81"/>
    <w:rsid w:val="00773917"/>
    <w:rsid w:val="00774300"/>
    <w:rsid w:val="00774D63"/>
    <w:rsid w:val="007763C6"/>
    <w:rsid w:val="00781332"/>
    <w:rsid w:val="0078535F"/>
    <w:rsid w:val="00786886"/>
    <w:rsid w:val="00786E87"/>
    <w:rsid w:val="007929C9"/>
    <w:rsid w:val="007A01AB"/>
    <w:rsid w:val="007A01FA"/>
    <w:rsid w:val="007A3BFB"/>
    <w:rsid w:val="007B1A8B"/>
    <w:rsid w:val="007B53E4"/>
    <w:rsid w:val="007B6BF4"/>
    <w:rsid w:val="007C1410"/>
    <w:rsid w:val="007C18D6"/>
    <w:rsid w:val="007C601E"/>
    <w:rsid w:val="007D4C7F"/>
    <w:rsid w:val="007D5C84"/>
    <w:rsid w:val="007E185C"/>
    <w:rsid w:val="007E3CD8"/>
    <w:rsid w:val="007E7988"/>
    <w:rsid w:val="007E7DC0"/>
    <w:rsid w:val="007F31F6"/>
    <w:rsid w:val="007F443A"/>
    <w:rsid w:val="007F5224"/>
    <w:rsid w:val="007F7D85"/>
    <w:rsid w:val="008028C4"/>
    <w:rsid w:val="00802C08"/>
    <w:rsid w:val="00805279"/>
    <w:rsid w:val="00806978"/>
    <w:rsid w:val="008109A0"/>
    <w:rsid w:val="0081112C"/>
    <w:rsid w:val="00812E51"/>
    <w:rsid w:val="00815507"/>
    <w:rsid w:val="008166D3"/>
    <w:rsid w:val="00820082"/>
    <w:rsid w:val="008211B7"/>
    <w:rsid w:val="008226F9"/>
    <w:rsid w:val="00823F3E"/>
    <w:rsid w:val="008240C1"/>
    <w:rsid w:val="00830A99"/>
    <w:rsid w:val="00833CD6"/>
    <w:rsid w:val="00834C16"/>
    <w:rsid w:val="008376CB"/>
    <w:rsid w:val="00840D64"/>
    <w:rsid w:val="008415C2"/>
    <w:rsid w:val="0084312C"/>
    <w:rsid w:val="00843846"/>
    <w:rsid w:val="00846F29"/>
    <w:rsid w:val="008509E9"/>
    <w:rsid w:val="00850E9F"/>
    <w:rsid w:val="0085578B"/>
    <w:rsid w:val="00855E7D"/>
    <w:rsid w:val="00870DB7"/>
    <w:rsid w:val="008721E4"/>
    <w:rsid w:val="00872A75"/>
    <w:rsid w:val="00874EC2"/>
    <w:rsid w:val="00877954"/>
    <w:rsid w:val="008827DE"/>
    <w:rsid w:val="00883F90"/>
    <w:rsid w:val="008848EF"/>
    <w:rsid w:val="00884CF2"/>
    <w:rsid w:val="008851DA"/>
    <w:rsid w:val="008852BE"/>
    <w:rsid w:val="00890052"/>
    <w:rsid w:val="0089037A"/>
    <w:rsid w:val="00891EB0"/>
    <w:rsid w:val="008A1450"/>
    <w:rsid w:val="008A6A91"/>
    <w:rsid w:val="008B7297"/>
    <w:rsid w:val="008C0EC3"/>
    <w:rsid w:val="008C312A"/>
    <w:rsid w:val="008C5FD9"/>
    <w:rsid w:val="008C75B8"/>
    <w:rsid w:val="008D49E6"/>
    <w:rsid w:val="008E1634"/>
    <w:rsid w:val="008E3AA8"/>
    <w:rsid w:val="008E5028"/>
    <w:rsid w:val="008E55A6"/>
    <w:rsid w:val="008F00B9"/>
    <w:rsid w:val="008F277D"/>
    <w:rsid w:val="008F38BD"/>
    <w:rsid w:val="008F45CA"/>
    <w:rsid w:val="008F57CF"/>
    <w:rsid w:val="008F58CD"/>
    <w:rsid w:val="008F6DC3"/>
    <w:rsid w:val="00900E83"/>
    <w:rsid w:val="0090162E"/>
    <w:rsid w:val="009118EF"/>
    <w:rsid w:val="00911BDD"/>
    <w:rsid w:val="0091229A"/>
    <w:rsid w:val="00913911"/>
    <w:rsid w:val="009158D6"/>
    <w:rsid w:val="009177E2"/>
    <w:rsid w:val="00922B84"/>
    <w:rsid w:val="0092454E"/>
    <w:rsid w:val="00930CEF"/>
    <w:rsid w:val="00932176"/>
    <w:rsid w:val="009361A9"/>
    <w:rsid w:val="00937E7B"/>
    <w:rsid w:val="00937F51"/>
    <w:rsid w:val="009428FA"/>
    <w:rsid w:val="009455D4"/>
    <w:rsid w:val="00945DEA"/>
    <w:rsid w:val="00946056"/>
    <w:rsid w:val="00953B4E"/>
    <w:rsid w:val="00956678"/>
    <w:rsid w:val="00970DD8"/>
    <w:rsid w:val="00971897"/>
    <w:rsid w:val="0097222E"/>
    <w:rsid w:val="00976459"/>
    <w:rsid w:val="0097652D"/>
    <w:rsid w:val="009777AD"/>
    <w:rsid w:val="00984012"/>
    <w:rsid w:val="0098595A"/>
    <w:rsid w:val="0098617E"/>
    <w:rsid w:val="00986757"/>
    <w:rsid w:val="009952E0"/>
    <w:rsid w:val="009A1499"/>
    <w:rsid w:val="009A48CD"/>
    <w:rsid w:val="009A7CF3"/>
    <w:rsid w:val="009B0AE7"/>
    <w:rsid w:val="009B27C3"/>
    <w:rsid w:val="009B2AB2"/>
    <w:rsid w:val="009B3DF8"/>
    <w:rsid w:val="009B3E98"/>
    <w:rsid w:val="009B5647"/>
    <w:rsid w:val="009C0BC9"/>
    <w:rsid w:val="009C3571"/>
    <w:rsid w:val="009C4D98"/>
    <w:rsid w:val="009C6FE9"/>
    <w:rsid w:val="009D0125"/>
    <w:rsid w:val="009D1E19"/>
    <w:rsid w:val="009D2505"/>
    <w:rsid w:val="009D378D"/>
    <w:rsid w:val="009D419A"/>
    <w:rsid w:val="009D66F4"/>
    <w:rsid w:val="009E02CC"/>
    <w:rsid w:val="009E0E2E"/>
    <w:rsid w:val="009E4947"/>
    <w:rsid w:val="009F0226"/>
    <w:rsid w:val="009F33BA"/>
    <w:rsid w:val="00A03993"/>
    <w:rsid w:val="00A076E4"/>
    <w:rsid w:val="00A2092C"/>
    <w:rsid w:val="00A22A28"/>
    <w:rsid w:val="00A26FB8"/>
    <w:rsid w:val="00A306A3"/>
    <w:rsid w:val="00A37192"/>
    <w:rsid w:val="00A468DD"/>
    <w:rsid w:val="00A47E75"/>
    <w:rsid w:val="00A5113E"/>
    <w:rsid w:val="00A53AF5"/>
    <w:rsid w:val="00A57FEE"/>
    <w:rsid w:val="00A60ECD"/>
    <w:rsid w:val="00A6253A"/>
    <w:rsid w:val="00A637DD"/>
    <w:rsid w:val="00A63DE4"/>
    <w:rsid w:val="00A65509"/>
    <w:rsid w:val="00A664F4"/>
    <w:rsid w:val="00A70A44"/>
    <w:rsid w:val="00A72378"/>
    <w:rsid w:val="00A75818"/>
    <w:rsid w:val="00A75E59"/>
    <w:rsid w:val="00A7662F"/>
    <w:rsid w:val="00A77EC4"/>
    <w:rsid w:val="00A8380A"/>
    <w:rsid w:val="00A84DA8"/>
    <w:rsid w:val="00A86112"/>
    <w:rsid w:val="00A90A67"/>
    <w:rsid w:val="00A9324A"/>
    <w:rsid w:val="00AA77B0"/>
    <w:rsid w:val="00AB2049"/>
    <w:rsid w:val="00AB3E4A"/>
    <w:rsid w:val="00AB4077"/>
    <w:rsid w:val="00AC0C7A"/>
    <w:rsid w:val="00AC239B"/>
    <w:rsid w:val="00AD2467"/>
    <w:rsid w:val="00AD5959"/>
    <w:rsid w:val="00AD675C"/>
    <w:rsid w:val="00AE1146"/>
    <w:rsid w:val="00AE684A"/>
    <w:rsid w:val="00AF076E"/>
    <w:rsid w:val="00AF1826"/>
    <w:rsid w:val="00AF2863"/>
    <w:rsid w:val="00AF398F"/>
    <w:rsid w:val="00AF5199"/>
    <w:rsid w:val="00AF5320"/>
    <w:rsid w:val="00AF6DC1"/>
    <w:rsid w:val="00AF7F87"/>
    <w:rsid w:val="00B0347A"/>
    <w:rsid w:val="00B125C9"/>
    <w:rsid w:val="00B2738A"/>
    <w:rsid w:val="00B32FED"/>
    <w:rsid w:val="00B33640"/>
    <w:rsid w:val="00B35369"/>
    <w:rsid w:val="00B36F1D"/>
    <w:rsid w:val="00B37145"/>
    <w:rsid w:val="00B42597"/>
    <w:rsid w:val="00B42AF0"/>
    <w:rsid w:val="00B454BE"/>
    <w:rsid w:val="00B52669"/>
    <w:rsid w:val="00B542E7"/>
    <w:rsid w:val="00B71257"/>
    <w:rsid w:val="00B753D7"/>
    <w:rsid w:val="00B917FC"/>
    <w:rsid w:val="00B9734A"/>
    <w:rsid w:val="00BA0A2A"/>
    <w:rsid w:val="00BA249F"/>
    <w:rsid w:val="00BB6C69"/>
    <w:rsid w:val="00BC2C6C"/>
    <w:rsid w:val="00BC3331"/>
    <w:rsid w:val="00BC3893"/>
    <w:rsid w:val="00BD07AA"/>
    <w:rsid w:val="00BD0996"/>
    <w:rsid w:val="00BD1A94"/>
    <w:rsid w:val="00BD603F"/>
    <w:rsid w:val="00BD713C"/>
    <w:rsid w:val="00BE1ED5"/>
    <w:rsid w:val="00BE3F81"/>
    <w:rsid w:val="00BE4847"/>
    <w:rsid w:val="00BE5A95"/>
    <w:rsid w:val="00BE68F2"/>
    <w:rsid w:val="00BF3CE1"/>
    <w:rsid w:val="00BF6CA7"/>
    <w:rsid w:val="00BF7A6F"/>
    <w:rsid w:val="00C030F2"/>
    <w:rsid w:val="00C040E2"/>
    <w:rsid w:val="00C04341"/>
    <w:rsid w:val="00C121EC"/>
    <w:rsid w:val="00C22992"/>
    <w:rsid w:val="00C26339"/>
    <w:rsid w:val="00C270EC"/>
    <w:rsid w:val="00C31E50"/>
    <w:rsid w:val="00C3411B"/>
    <w:rsid w:val="00C37260"/>
    <w:rsid w:val="00C44FAE"/>
    <w:rsid w:val="00C501AC"/>
    <w:rsid w:val="00C54042"/>
    <w:rsid w:val="00C55FB4"/>
    <w:rsid w:val="00C6118C"/>
    <w:rsid w:val="00C645C6"/>
    <w:rsid w:val="00C6611F"/>
    <w:rsid w:val="00C70F8D"/>
    <w:rsid w:val="00C77352"/>
    <w:rsid w:val="00C80F32"/>
    <w:rsid w:val="00C8379D"/>
    <w:rsid w:val="00C8570F"/>
    <w:rsid w:val="00C90C45"/>
    <w:rsid w:val="00C90E16"/>
    <w:rsid w:val="00C921D1"/>
    <w:rsid w:val="00C950FB"/>
    <w:rsid w:val="00C97035"/>
    <w:rsid w:val="00C97C7A"/>
    <w:rsid w:val="00CA644E"/>
    <w:rsid w:val="00CA7A08"/>
    <w:rsid w:val="00CB2152"/>
    <w:rsid w:val="00CB279F"/>
    <w:rsid w:val="00CB792A"/>
    <w:rsid w:val="00CC00C5"/>
    <w:rsid w:val="00CC060C"/>
    <w:rsid w:val="00CC2B6D"/>
    <w:rsid w:val="00CC40E5"/>
    <w:rsid w:val="00CC61A6"/>
    <w:rsid w:val="00CD3245"/>
    <w:rsid w:val="00CD6E02"/>
    <w:rsid w:val="00CE3D72"/>
    <w:rsid w:val="00CE5F81"/>
    <w:rsid w:val="00CF28C5"/>
    <w:rsid w:val="00D00BFB"/>
    <w:rsid w:val="00D03C9B"/>
    <w:rsid w:val="00D03F6A"/>
    <w:rsid w:val="00D04024"/>
    <w:rsid w:val="00D07498"/>
    <w:rsid w:val="00D0799A"/>
    <w:rsid w:val="00D124C2"/>
    <w:rsid w:val="00D14063"/>
    <w:rsid w:val="00D159DD"/>
    <w:rsid w:val="00D20D8F"/>
    <w:rsid w:val="00D212FC"/>
    <w:rsid w:val="00D23C69"/>
    <w:rsid w:val="00D255F6"/>
    <w:rsid w:val="00D25B4D"/>
    <w:rsid w:val="00D27469"/>
    <w:rsid w:val="00D3431E"/>
    <w:rsid w:val="00D34F89"/>
    <w:rsid w:val="00D35A5D"/>
    <w:rsid w:val="00D35FC9"/>
    <w:rsid w:val="00D44099"/>
    <w:rsid w:val="00D5151A"/>
    <w:rsid w:val="00D5191B"/>
    <w:rsid w:val="00D55386"/>
    <w:rsid w:val="00D55EDF"/>
    <w:rsid w:val="00D609F8"/>
    <w:rsid w:val="00D6232B"/>
    <w:rsid w:val="00D64609"/>
    <w:rsid w:val="00D70C18"/>
    <w:rsid w:val="00D73C74"/>
    <w:rsid w:val="00D73EAA"/>
    <w:rsid w:val="00D75225"/>
    <w:rsid w:val="00D80A2D"/>
    <w:rsid w:val="00D8185A"/>
    <w:rsid w:val="00D9294E"/>
    <w:rsid w:val="00DA1B6C"/>
    <w:rsid w:val="00DA278B"/>
    <w:rsid w:val="00DA374A"/>
    <w:rsid w:val="00DA3792"/>
    <w:rsid w:val="00DA44D1"/>
    <w:rsid w:val="00DB4270"/>
    <w:rsid w:val="00DC2BD7"/>
    <w:rsid w:val="00DC2E0E"/>
    <w:rsid w:val="00DC6425"/>
    <w:rsid w:val="00DC6B07"/>
    <w:rsid w:val="00DD1CA0"/>
    <w:rsid w:val="00DD1DC7"/>
    <w:rsid w:val="00DD4FF3"/>
    <w:rsid w:val="00DF12B5"/>
    <w:rsid w:val="00DF5D71"/>
    <w:rsid w:val="00DF5E61"/>
    <w:rsid w:val="00DF720C"/>
    <w:rsid w:val="00E01E84"/>
    <w:rsid w:val="00E024F0"/>
    <w:rsid w:val="00E041EC"/>
    <w:rsid w:val="00E0427E"/>
    <w:rsid w:val="00E04722"/>
    <w:rsid w:val="00E11AAB"/>
    <w:rsid w:val="00E11F09"/>
    <w:rsid w:val="00E12472"/>
    <w:rsid w:val="00E2199B"/>
    <w:rsid w:val="00E2355A"/>
    <w:rsid w:val="00E30904"/>
    <w:rsid w:val="00E31A77"/>
    <w:rsid w:val="00E34612"/>
    <w:rsid w:val="00E354F0"/>
    <w:rsid w:val="00E360AB"/>
    <w:rsid w:val="00E54775"/>
    <w:rsid w:val="00E54F4A"/>
    <w:rsid w:val="00E56596"/>
    <w:rsid w:val="00E7164C"/>
    <w:rsid w:val="00E71E29"/>
    <w:rsid w:val="00E7428C"/>
    <w:rsid w:val="00E74C67"/>
    <w:rsid w:val="00E805FB"/>
    <w:rsid w:val="00E80CEC"/>
    <w:rsid w:val="00E81DF4"/>
    <w:rsid w:val="00E8492A"/>
    <w:rsid w:val="00E858D1"/>
    <w:rsid w:val="00E91E2A"/>
    <w:rsid w:val="00E95F4A"/>
    <w:rsid w:val="00E96CA5"/>
    <w:rsid w:val="00EA18D3"/>
    <w:rsid w:val="00EA25B4"/>
    <w:rsid w:val="00EA30B0"/>
    <w:rsid w:val="00EB3CAB"/>
    <w:rsid w:val="00EC5BBE"/>
    <w:rsid w:val="00ED191D"/>
    <w:rsid w:val="00ED248E"/>
    <w:rsid w:val="00EE4931"/>
    <w:rsid w:val="00EE5AA3"/>
    <w:rsid w:val="00EF275F"/>
    <w:rsid w:val="00EF64F4"/>
    <w:rsid w:val="00F01422"/>
    <w:rsid w:val="00F033AF"/>
    <w:rsid w:val="00F0501D"/>
    <w:rsid w:val="00F1245D"/>
    <w:rsid w:val="00F1536A"/>
    <w:rsid w:val="00F21F41"/>
    <w:rsid w:val="00F22218"/>
    <w:rsid w:val="00F25783"/>
    <w:rsid w:val="00F25BD9"/>
    <w:rsid w:val="00F266B1"/>
    <w:rsid w:val="00F3629D"/>
    <w:rsid w:val="00F43126"/>
    <w:rsid w:val="00F43E8D"/>
    <w:rsid w:val="00F47A3F"/>
    <w:rsid w:val="00F47A63"/>
    <w:rsid w:val="00F518F5"/>
    <w:rsid w:val="00F519DE"/>
    <w:rsid w:val="00F53409"/>
    <w:rsid w:val="00F5349D"/>
    <w:rsid w:val="00F56DB5"/>
    <w:rsid w:val="00F60E77"/>
    <w:rsid w:val="00F634EA"/>
    <w:rsid w:val="00F66198"/>
    <w:rsid w:val="00F7296F"/>
    <w:rsid w:val="00F77807"/>
    <w:rsid w:val="00F8048B"/>
    <w:rsid w:val="00F86260"/>
    <w:rsid w:val="00F929F5"/>
    <w:rsid w:val="00F9308A"/>
    <w:rsid w:val="00F935CA"/>
    <w:rsid w:val="00F95D3A"/>
    <w:rsid w:val="00F95F20"/>
    <w:rsid w:val="00F9663A"/>
    <w:rsid w:val="00FA18B9"/>
    <w:rsid w:val="00FA3306"/>
    <w:rsid w:val="00FA4157"/>
    <w:rsid w:val="00FA79DB"/>
    <w:rsid w:val="00FA7B6D"/>
    <w:rsid w:val="00FB369B"/>
    <w:rsid w:val="00FB4C77"/>
    <w:rsid w:val="00FD2C6D"/>
    <w:rsid w:val="00FD507C"/>
    <w:rsid w:val="00FD6EB2"/>
    <w:rsid w:val="00FE211B"/>
    <w:rsid w:val="00FE297C"/>
    <w:rsid w:val="00FE4D61"/>
    <w:rsid w:val="00FE6827"/>
    <w:rsid w:val="00FE6D29"/>
  </w:rsids>
  <m:mathPr>
    <m:mathFont m:val="Cambria Math"/>
    <m:brkBin m:val="before"/>
    <m:brkBinSub m:val="--"/>
    <m:smallFrac m:val="0"/>
    <m:dispDef/>
    <m:lMargin m:val="0"/>
    <m:rMargin m:val="0"/>
    <m:defJc m:val="centerGroup"/>
    <m:wrapIndent m:val="1440"/>
    <m:intLim m:val="subSup"/>
    <m:naryLim m:val="undOvr"/>
  </m:mathPr>
  <w:themeFontLang w:val="de-CH"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61CB713"/>
  <w15:docId w15:val="{82E8E6B4-8874-4436-84A1-7CF8CB79C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75C"/>
    <w:pPr>
      <w:spacing w:after="0" w:line="360" w:lineRule="auto"/>
    </w:pPr>
    <w:rPr>
      <w:rFonts w:ascii="Fira Sans Light" w:hAnsi="Fira Sans Light"/>
    </w:rPr>
  </w:style>
  <w:style w:type="paragraph" w:styleId="Titre1">
    <w:name w:val="heading 1"/>
    <w:basedOn w:val="Normal"/>
    <w:next w:val="Normal"/>
    <w:link w:val="Titre1Car"/>
    <w:uiPriority w:val="9"/>
    <w:qFormat/>
    <w:rsid w:val="0060238B"/>
    <w:pPr>
      <w:keepNext/>
      <w:keepLines/>
      <w:spacing w:before="840" w:after="480" w:line="276" w:lineRule="auto"/>
      <w:outlineLvl w:val="0"/>
    </w:pPr>
    <w:rPr>
      <w:rFonts w:eastAsiaTheme="majorEastAsia" w:cstheme="majorBidi"/>
      <w:b/>
      <w:color w:val="E00032"/>
      <w:sz w:val="44"/>
      <w:szCs w:val="32"/>
    </w:rPr>
  </w:style>
  <w:style w:type="paragraph" w:styleId="Titre2">
    <w:name w:val="heading 2"/>
    <w:basedOn w:val="Normal"/>
    <w:next w:val="Normal"/>
    <w:link w:val="Titre2Car"/>
    <w:uiPriority w:val="9"/>
    <w:unhideWhenUsed/>
    <w:qFormat/>
    <w:rsid w:val="0060238B"/>
    <w:pPr>
      <w:keepNext/>
      <w:keepLines/>
      <w:spacing w:before="40"/>
      <w:outlineLvl w:val="1"/>
    </w:pPr>
    <w:rPr>
      <w:rFonts w:ascii="Fira Sans Medium" w:eastAsiaTheme="majorEastAsia" w:hAnsi="Fira Sans Medium" w:cstheme="majorBidi"/>
      <w:color w:val="5A8E22" w:themeColor="background2"/>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link w:val="ParagraphedelisteCar"/>
    <w:uiPriority w:val="34"/>
    <w:rsid w:val="00E2355A"/>
    <w:pPr>
      <w:ind w:left="720"/>
      <w:contextualSpacing/>
    </w:pPr>
  </w:style>
  <w:style w:type="character" w:styleId="Marquedecommentaire">
    <w:name w:val="annotation reference"/>
    <w:basedOn w:val="Policepardfaut"/>
    <w:uiPriority w:val="99"/>
    <w:semiHidden/>
    <w:unhideWhenUsed/>
    <w:rsid w:val="00AF7F87"/>
    <w:rPr>
      <w:sz w:val="16"/>
      <w:szCs w:val="16"/>
    </w:rPr>
  </w:style>
  <w:style w:type="paragraph" w:styleId="Commentaire">
    <w:name w:val="annotation text"/>
    <w:basedOn w:val="Normal"/>
    <w:link w:val="CommentaireCar"/>
    <w:uiPriority w:val="99"/>
    <w:unhideWhenUsed/>
    <w:rsid w:val="00AF7F87"/>
    <w:pPr>
      <w:spacing w:line="240" w:lineRule="auto"/>
    </w:pPr>
    <w:rPr>
      <w:sz w:val="20"/>
      <w:szCs w:val="20"/>
    </w:rPr>
  </w:style>
  <w:style w:type="character" w:customStyle="1" w:styleId="CommentaireCar">
    <w:name w:val="Commentaire Car"/>
    <w:basedOn w:val="Policepardfaut"/>
    <w:link w:val="Commentaire"/>
    <w:uiPriority w:val="99"/>
    <w:rsid w:val="00AF7F87"/>
    <w:rPr>
      <w:sz w:val="20"/>
      <w:szCs w:val="20"/>
    </w:rPr>
  </w:style>
  <w:style w:type="paragraph" w:styleId="Objetducommentaire">
    <w:name w:val="annotation subject"/>
    <w:basedOn w:val="Commentaire"/>
    <w:next w:val="Commentaire"/>
    <w:link w:val="ObjetducommentaireCar"/>
    <w:uiPriority w:val="99"/>
    <w:semiHidden/>
    <w:unhideWhenUsed/>
    <w:rsid w:val="00AF7F87"/>
    <w:rPr>
      <w:b/>
      <w:bCs/>
    </w:rPr>
  </w:style>
  <w:style w:type="character" w:customStyle="1" w:styleId="ObjetducommentaireCar">
    <w:name w:val="Objet du commentaire Car"/>
    <w:basedOn w:val="CommentaireCar"/>
    <w:link w:val="Objetducommentaire"/>
    <w:uiPriority w:val="99"/>
    <w:semiHidden/>
    <w:rsid w:val="00AF7F87"/>
    <w:rPr>
      <w:b/>
      <w:bCs/>
      <w:sz w:val="20"/>
      <w:szCs w:val="20"/>
    </w:rPr>
  </w:style>
  <w:style w:type="paragraph" w:styleId="Textedebulles">
    <w:name w:val="Balloon Text"/>
    <w:basedOn w:val="Normal"/>
    <w:link w:val="TextedebullesCar"/>
    <w:uiPriority w:val="99"/>
    <w:semiHidden/>
    <w:unhideWhenUsed/>
    <w:rsid w:val="00AF7F87"/>
    <w:pPr>
      <w:spacing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F7F87"/>
    <w:rPr>
      <w:rFonts w:ascii="Segoe UI" w:hAnsi="Segoe UI" w:cs="Segoe UI"/>
      <w:sz w:val="18"/>
      <w:szCs w:val="18"/>
    </w:rPr>
  </w:style>
  <w:style w:type="character" w:styleId="Lienhypertexte">
    <w:name w:val="Hyperlink"/>
    <w:basedOn w:val="Policepardfaut"/>
    <w:uiPriority w:val="99"/>
    <w:unhideWhenUsed/>
    <w:rsid w:val="00774300"/>
    <w:rPr>
      <w:color w:val="0000FF" w:themeColor="hyperlink"/>
      <w:u w:val="single"/>
    </w:rPr>
  </w:style>
  <w:style w:type="character" w:customStyle="1" w:styleId="NichtaufgelsteErwhnung1">
    <w:name w:val="Nicht aufgelöste Erwähnung1"/>
    <w:basedOn w:val="Policepardfaut"/>
    <w:uiPriority w:val="99"/>
    <w:semiHidden/>
    <w:unhideWhenUsed/>
    <w:rsid w:val="002C1A67"/>
    <w:rPr>
      <w:color w:val="605E5C"/>
      <w:shd w:val="clear" w:color="auto" w:fill="E1DFDD"/>
    </w:rPr>
  </w:style>
  <w:style w:type="paragraph" w:styleId="En-tte">
    <w:name w:val="header"/>
    <w:basedOn w:val="Normal"/>
    <w:link w:val="En-tteCar"/>
    <w:uiPriority w:val="99"/>
    <w:unhideWhenUsed/>
    <w:rsid w:val="00F53409"/>
    <w:pPr>
      <w:tabs>
        <w:tab w:val="center" w:pos="4536"/>
        <w:tab w:val="right" w:pos="9072"/>
      </w:tabs>
      <w:spacing w:line="240" w:lineRule="auto"/>
    </w:pPr>
  </w:style>
  <w:style w:type="character" w:customStyle="1" w:styleId="En-tteCar">
    <w:name w:val="En-tête Car"/>
    <w:basedOn w:val="Policepardfaut"/>
    <w:link w:val="En-tte"/>
    <w:uiPriority w:val="99"/>
    <w:rsid w:val="00F53409"/>
  </w:style>
  <w:style w:type="paragraph" w:styleId="Pieddepage">
    <w:name w:val="footer"/>
    <w:basedOn w:val="Normal"/>
    <w:link w:val="PieddepageCar"/>
    <w:uiPriority w:val="99"/>
    <w:unhideWhenUsed/>
    <w:rsid w:val="00F53409"/>
    <w:pPr>
      <w:tabs>
        <w:tab w:val="center" w:pos="4536"/>
        <w:tab w:val="right" w:pos="9072"/>
      </w:tabs>
      <w:spacing w:line="240" w:lineRule="auto"/>
    </w:pPr>
  </w:style>
  <w:style w:type="character" w:customStyle="1" w:styleId="PieddepageCar">
    <w:name w:val="Pied de page Car"/>
    <w:basedOn w:val="Policepardfaut"/>
    <w:link w:val="Pieddepage"/>
    <w:uiPriority w:val="99"/>
    <w:rsid w:val="00F53409"/>
  </w:style>
  <w:style w:type="character" w:customStyle="1" w:styleId="Titre1Car">
    <w:name w:val="Titre 1 Car"/>
    <w:basedOn w:val="Policepardfaut"/>
    <w:link w:val="Titre1"/>
    <w:uiPriority w:val="9"/>
    <w:rsid w:val="0060238B"/>
    <w:rPr>
      <w:rFonts w:ascii="Fira Sans Light" w:eastAsiaTheme="majorEastAsia" w:hAnsi="Fira Sans Light" w:cstheme="majorBidi"/>
      <w:b/>
      <w:color w:val="E00032"/>
      <w:sz w:val="44"/>
      <w:szCs w:val="32"/>
    </w:rPr>
  </w:style>
  <w:style w:type="paragraph" w:styleId="Sous-titre">
    <w:name w:val="Subtitle"/>
    <w:basedOn w:val="Normal"/>
    <w:next w:val="Normal"/>
    <w:link w:val="Sous-titreCar"/>
    <w:uiPriority w:val="11"/>
    <w:qFormat/>
    <w:rsid w:val="00684123"/>
    <w:pPr>
      <w:spacing w:before="240"/>
    </w:pPr>
    <w:rPr>
      <w:rFonts w:ascii="Fira Sans Medium" w:hAnsi="Fira Sans Medium" w:cs="Arial"/>
    </w:rPr>
  </w:style>
  <w:style w:type="character" w:customStyle="1" w:styleId="Sous-titreCar">
    <w:name w:val="Sous-titre Car"/>
    <w:basedOn w:val="Policepardfaut"/>
    <w:link w:val="Sous-titre"/>
    <w:uiPriority w:val="11"/>
    <w:rsid w:val="00684123"/>
    <w:rPr>
      <w:rFonts w:ascii="Fira Sans Medium" w:hAnsi="Fira Sans Medium" w:cs="Arial"/>
    </w:rPr>
  </w:style>
  <w:style w:type="character" w:customStyle="1" w:styleId="Titre2Car">
    <w:name w:val="Titre 2 Car"/>
    <w:basedOn w:val="Policepardfaut"/>
    <w:link w:val="Titre2"/>
    <w:uiPriority w:val="9"/>
    <w:rsid w:val="0060238B"/>
    <w:rPr>
      <w:rFonts w:ascii="Fira Sans Medium" w:eastAsiaTheme="majorEastAsia" w:hAnsi="Fira Sans Medium" w:cstheme="majorBidi"/>
      <w:color w:val="5A8E22" w:themeColor="background2"/>
      <w:szCs w:val="26"/>
    </w:rPr>
  </w:style>
  <w:style w:type="character" w:styleId="lev">
    <w:name w:val="Strong"/>
    <w:uiPriority w:val="22"/>
    <w:rsid w:val="00A26FB8"/>
    <w:rPr>
      <w:rFonts w:ascii="Arial" w:hAnsi="Arial" w:cs="Arial"/>
      <w:b/>
      <w:iCs/>
      <w:sz w:val="22"/>
    </w:rPr>
  </w:style>
  <w:style w:type="paragraph" w:customStyle="1" w:styleId="BFAK">
    <w:name w:val="BFA ÖK"/>
    <w:basedOn w:val="Sous-titre"/>
    <w:link w:val="BFAKZchn"/>
    <w:rsid w:val="00493010"/>
  </w:style>
  <w:style w:type="character" w:customStyle="1" w:styleId="BFAKZchn">
    <w:name w:val="BFA ÖK Zchn"/>
    <w:basedOn w:val="Sous-titreCar"/>
    <w:link w:val="BFAK"/>
    <w:rsid w:val="00493010"/>
    <w:rPr>
      <w:rFonts w:ascii="Fira Sans Medium" w:hAnsi="Fira Sans Medium" w:cs="Arial"/>
      <w:b w:val="0"/>
    </w:rPr>
  </w:style>
  <w:style w:type="character" w:styleId="Accentuationintense">
    <w:name w:val="Intense Emphasis"/>
    <w:aliases w:val="Handlungsanweisung"/>
    <w:uiPriority w:val="21"/>
    <w:rsid w:val="003111DD"/>
    <w:rPr>
      <w:i/>
    </w:rPr>
  </w:style>
  <w:style w:type="paragraph" w:customStyle="1" w:styleId="2x6pAbstand">
    <w:name w:val="2x 6p Abstand"/>
    <w:basedOn w:val="Normal"/>
    <w:link w:val="2x6pAbstandZchn"/>
    <w:rsid w:val="000D0F15"/>
    <w:pPr>
      <w:spacing w:before="120"/>
    </w:pPr>
    <w:rPr>
      <w:rFonts w:cs="Arial"/>
    </w:rPr>
  </w:style>
  <w:style w:type="character" w:customStyle="1" w:styleId="2x6pAbstandZchn">
    <w:name w:val="2x 6p Abstand Zchn"/>
    <w:basedOn w:val="Policepardfaut"/>
    <w:link w:val="2x6pAbstand"/>
    <w:rsid w:val="000D0F15"/>
    <w:rPr>
      <w:rFonts w:cs="Arial"/>
    </w:rPr>
  </w:style>
  <w:style w:type="paragraph" w:styleId="Sansinterligne">
    <w:name w:val="No Spacing"/>
    <w:basedOn w:val="Normal"/>
    <w:uiPriority w:val="1"/>
    <w:qFormat/>
    <w:rsid w:val="008F58CD"/>
    <w:rPr>
      <w:i/>
    </w:rPr>
  </w:style>
  <w:style w:type="character" w:styleId="Lienhypertextesuivivisit">
    <w:name w:val="FollowedHyperlink"/>
    <w:basedOn w:val="Policepardfaut"/>
    <w:uiPriority w:val="99"/>
    <w:semiHidden/>
    <w:unhideWhenUsed/>
    <w:rsid w:val="004400AA"/>
    <w:rPr>
      <w:color w:val="000000" w:themeColor="followedHyperlink"/>
      <w:u w:val="single"/>
    </w:rPr>
  </w:style>
  <w:style w:type="character" w:styleId="Accentuationlgre">
    <w:name w:val="Subtle Emphasis"/>
    <w:aliases w:val="Handlungsanweisiungen"/>
    <w:uiPriority w:val="19"/>
    <w:rsid w:val="004400AA"/>
    <w:rPr>
      <w:rFonts w:cs="Arial"/>
      <w:i/>
      <w:iCs/>
    </w:rPr>
  </w:style>
  <w:style w:type="character" w:customStyle="1" w:styleId="ParagraphedelisteCar">
    <w:name w:val="Paragraphe de liste Car"/>
    <w:basedOn w:val="Policepardfaut"/>
    <w:link w:val="Paragraphedeliste"/>
    <w:uiPriority w:val="34"/>
    <w:rsid w:val="008852BE"/>
  </w:style>
  <w:style w:type="table" w:styleId="Grilledutableau">
    <w:name w:val="Table Grid"/>
    <w:basedOn w:val="TableauNormal"/>
    <w:uiPriority w:val="59"/>
    <w:rsid w:val="008852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basdepage">
    <w:name w:val="footnote text"/>
    <w:basedOn w:val="Normal"/>
    <w:link w:val="NotedebasdepageCar"/>
    <w:uiPriority w:val="99"/>
    <w:semiHidden/>
    <w:unhideWhenUsed/>
    <w:rsid w:val="009D419A"/>
    <w:pPr>
      <w:spacing w:line="240" w:lineRule="auto"/>
    </w:pPr>
    <w:rPr>
      <w:sz w:val="20"/>
      <w:szCs w:val="20"/>
    </w:rPr>
  </w:style>
  <w:style w:type="character" w:customStyle="1" w:styleId="NotedebasdepageCar">
    <w:name w:val="Note de bas de page Car"/>
    <w:basedOn w:val="Policepardfaut"/>
    <w:link w:val="Notedebasdepage"/>
    <w:uiPriority w:val="99"/>
    <w:semiHidden/>
    <w:rsid w:val="009D419A"/>
    <w:rPr>
      <w:sz w:val="20"/>
      <w:szCs w:val="20"/>
    </w:rPr>
  </w:style>
  <w:style w:type="character" w:styleId="Appelnotedebasdep">
    <w:name w:val="footnote reference"/>
    <w:basedOn w:val="Policepardfaut"/>
    <w:uiPriority w:val="99"/>
    <w:semiHidden/>
    <w:unhideWhenUsed/>
    <w:rsid w:val="009D419A"/>
    <w:rPr>
      <w:vertAlign w:val="superscript"/>
    </w:rPr>
  </w:style>
  <w:style w:type="character" w:customStyle="1" w:styleId="Mentionnonrsolue1">
    <w:name w:val="Mention non résolue1"/>
    <w:basedOn w:val="Policepardfaut"/>
    <w:uiPriority w:val="99"/>
    <w:semiHidden/>
    <w:unhideWhenUsed/>
    <w:rsid w:val="002B6475"/>
    <w:rPr>
      <w:color w:val="605E5C"/>
      <w:shd w:val="clear" w:color="auto" w:fill="E1DFDD"/>
    </w:rPr>
  </w:style>
  <w:style w:type="paragraph" w:customStyle="1" w:styleId="Lead">
    <w:name w:val="Lead"/>
    <w:basedOn w:val="Normal"/>
    <w:link w:val="LeadZchn"/>
    <w:qFormat/>
    <w:rsid w:val="00684123"/>
    <w:rPr>
      <w:rFonts w:ascii="Fira Sans Medium" w:hAnsi="Fira Sans Medium"/>
    </w:rPr>
  </w:style>
  <w:style w:type="character" w:styleId="Accentuation">
    <w:name w:val="Emphasis"/>
    <w:aliases w:val="Kursiv Hervorhebungen im Text"/>
    <w:basedOn w:val="Policepardfaut"/>
    <w:uiPriority w:val="20"/>
    <w:qFormat/>
    <w:rsid w:val="0060238B"/>
    <w:rPr>
      <w:rFonts w:ascii="Fira Sans Light" w:hAnsi="Fira Sans Light"/>
      <w:i/>
      <w:iCs/>
    </w:rPr>
  </w:style>
  <w:style w:type="character" w:customStyle="1" w:styleId="LeadZchn">
    <w:name w:val="Lead Zchn"/>
    <w:basedOn w:val="Policepardfaut"/>
    <w:link w:val="Lead"/>
    <w:rsid w:val="00684123"/>
    <w:rPr>
      <w:rFonts w:ascii="Fira Sans Medium" w:hAnsi="Fira Sans Medium"/>
    </w:rPr>
  </w:style>
  <w:style w:type="paragraph" w:customStyle="1" w:styleId="Bildrechte">
    <w:name w:val="Bildrechte"/>
    <w:basedOn w:val="Normal"/>
    <w:link w:val="BildrechteZchn"/>
    <w:qFormat/>
    <w:rsid w:val="008F58CD"/>
    <w:pPr>
      <w:spacing w:line="240" w:lineRule="auto"/>
    </w:pPr>
    <w:rPr>
      <w:sz w:val="18"/>
      <w:szCs w:val="18"/>
    </w:rPr>
  </w:style>
  <w:style w:type="paragraph" w:customStyle="1" w:styleId="Kopf">
    <w:name w:val="Kopf"/>
    <w:basedOn w:val="Normal"/>
    <w:link w:val="KopfZchn"/>
    <w:qFormat/>
    <w:rsid w:val="00DD1DC7"/>
    <w:pPr>
      <w:spacing w:line="240" w:lineRule="auto"/>
      <w:jc w:val="right"/>
    </w:pPr>
    <w:rPr>
      <w:rFonts w:cs="Arial"/>
      <w:sz w:val="18"/>
    </w:rPr>
  </w:style>
  <w:style w:type="character" w:customStyle="1" w:styleId="BildrechteZchn">
    <w:name w:val="Bildrechte Zchn"/>
    <w:basedOn w:val="Policepardfaut"/>
    <w:link w:val="Bildrechte"/>
    <w:rsid w:val="008F58CD"/>
    <w:rPr>
      <w:rFonts w:ascii="Fira Sans Light" w:hAnsi="Fira Sans Light"/>
      <w:sz w:val="18"/>
      <w:szCs w:val="18"/>
    </w:rPr>
  </w:style>
  <w:style w:type="character" w:customStyle="1" w:styleId="KopfZchn">
    <w:name w:val="Kopf Zchn"/>
    <w:basedOn w:val="Policepardfaut"/>
    <w:link w:val="Kopf"/>
    <w:rsid w:val="00DD1DC7"/>
    <w:rPr>
      <w:rFonts w:ascii="Fira Sans Light" w:hAnsi="Fira Sans Light" w:cs="Arial"/>
      <w:sz w:val="18"/>
    </w:rPr>
  </w:style>
  <w:style w:type="paragraph" w:customStyle="1" w:styleId="Aufzhlung">
    <w:name w:val="Aufzählung"/>
    <w:basedOn w:val="Paragraphedeliste"/>
    <w:link w:val="AufzhlungZchn"/>
    <w:qFormat/>
    <w:rsid w:val="000D7EC2"/>
    <w:pPr>
      <w:numPr>
        <w:numId w:val="17"/>
      </w:numPr>
    </w:pPr>
    <w:rPr>
      <w:rFonts w:cs="Arial"/>
    </w:rPr>
  </w:style>
  <w:style w:type="character" w:customStyle="1" w:styleId="AufzhlungZchn">
    <w:name w:val="Aufzählung Zchn"/>
    <w:basedOn w:val="ParagraphedelisteCar"/>
    <w:link w:val="Aufzhlung"/>
    <w:rsid w:val="000D7EC2"/>
    <w:rPr>
      <w:rFonts w:ascii="Fira Sans Light" w:hAnsi="Fira Sans Light" w:cs="Arial"/>
    </w:rPr>
  </w:style>
  <w:style w:type="character" w:styleId="Mentionnonrsolue">
    <w:name w:val="Unresolved Mention"/>
    <w:basedOn w:val="Policepardfaut"/>
    <w:uiPriority w:val="99"/>
    <w:semiHidden/>
    <w:unhideWhenUsed/>
    <w:rsid w:val="008F6DC3"/>
    <w:rPr>
      <w:color w:val="605E5C"/>
      <w:shd w:val="clear" w:color="auto" w:fill="E1DFDD"/>
    </w:rPr>
  </w:style>
  <w:style w:type="paragraph" w:styleId="NormalWeb">
    <w:name w:val="Normal (Web)"/>
    <w:basedOn w:val="Normal"/>
    <w:uiPriority w:val="99"/>
    <w:semiHidden/>
    <w:unhideWhenUsed/>
    <w:rsid w:val="008F6DC3"/>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Rvision">
    <w:name w:val="Revision"/>
    <w:hidden/>
    <w:uiPriority w:val="99"/>
    <w:semiHidden/>
    <w:rsid w:val="00C80F32"/>
    <w:pPr>
      <w:spacing w:after="0" w:line="240" w:lineRule="auto"/>
    </w:pPr>
    <w:rPr>
      <w:rFonts w:ascii="Fira Sans Light" w:hAnsi="Fira Sans Light"/>
    </w:rPr>
  </w:style>
  <w:style w:type="paragraph" w:styleId="TM1">
    <w:name w:val="toc 1"/>
    <w:basedOn w:val="Normal"/>
    <w:next w:val="Normal"/>
    <w:autoRedefine/>
    <w:uiPriority w:val="39"/>
    <w:unhideWhenUsed/>
    <w:rsid w:val="00354C90"/>
    <w:pPr>
      <w:spacing w:before="360" w:after="360"/>
    </w:pPr>
    <w:rPr>
      <w:rFonts w:asciiTheme="minorHAnsi" w:hAnsiTheme="minorHAnsi" w:cstheme="minorHAnsi"/>
      <w:b/>
      <w:bCs/>
      <w:caps/>
      <w:szCs w:val="26"/>
      <w:u w:val="single"/>
    </w:rPr>
  </w:style>
  <w:style w:type="paragraph" w:styleId="TM2">
    <w:name w:val="toc 2"/>
    <w:basedOn w:val="Normal"/>
    <w:next w:val="Normal"/>
    <w:autoRedefine/>
    <w:uiPriority w:val="39"/>
    <w:unhideWhenUsed/>
    <w:rsid w:val="00354C90"/>
    <w:rPr>
      <w:rFonts w:asciiTheme="minorHAnsi" w:hAnsiTheme="minorHAnsi" w:cstheme="minorHAnsi"/>
      <w:b/>
      <w:bCs/>
      <w:smallCaps/>
      <w:szCs w:val="26"/>
    </w:rPr>
  </w:style>
  <w:style w:type="paragraph" w:styleId="TM3">
    <w:name w:val="toc 3"/>
    <w:basedOn w:val="Normal"/>
    <w:next w:val="Normal"/>
    <w:autoRedefine/>
    <w:uiPriority w:val="39"/>
    <w:unhideWhenUsed/>
    <w:rsid w:val="00354C90"/>
    <w:rPr>
      <w:rFonts w:asciiTheme="minorHAnsi" w:hAnsiTheme="minorHAnsi" w:cstheme="minorHAnsi"/>
      <w:smallCaps/>
      <w:szCs w:val="26"/>
    </w:rPr>
  </w:style>
  <w:style w:type="paragraph" w:styleId="TM4">
    <w:name w:val="toc 4"/>
    <w:basedOn w:val="Normal"/>
    <w:next w:val="Normal"/>
    <w:autoRedefine/>
    <w:uiPriority w:val="39"/>
    <w:unhideWhenUsed/>
    <w:rsid w:val="00354C90"/>
    <w:rPr>
      <w:rFonts w:asciiTheme="minorHAnsi" w:hAnsiTheme="minorHAnsi" w:cstheme="minorHAnsi"/>
      <w:szCs w:val="26"/>
    </w:rPr>
  </w:style>
  <w:style w:type="paragraph" w:styleId="TM5">
    <w:name w:val="toc 5"/>
    <w:basedOn w:val="Normal"/>
    <w:next w:val="Normal"/>
    <w:autoRedefine/>
    <w:uiPriority w:val="39"/>
    <w:unhideWhenUsed/>
    <w:rsid w:val="00354C90"/>
    <w:rPr>
      <w:rFonts w:asciiTheme="minorHAnsi" w:hAnsiTheme="minorHAnsi" w:cstheme="minorHAnsi"/>
      <w:szCs w:val="26"/>
    </w:rPr>
  </w:style>
  <w:style w:type="paragraph" w:styleId="TM6">
    <w:name w:val="toc 6"/>
    <w:basedOn w:val="Normal"/>
    <w:next w:val="Normal"/>
    <w:autoRedefine/>
    <w:uiPriority w:val="39"/>
    <w:unhideWhenUsed/>
    <w:rsid w:val="00354C90"/>
    <w:rPr>
      <w:rFonts w:asciiTheme="minorHAnsi" w:hAnsiTheme="minorHAnsi" w:cstheme="minorHAnsi"/>
      <w:szCs w:val="26"/>
    </w:rPr>
  </w:style>
  <w:style w:type="paragraph" w:styleId="TM7">
    <w:name w:val="toc 7"/>
    <w:basedOn w:val="Normal"/>
    <w:next w:val="Normal"/>
    <w:autoRedefine/>
    <w:uiPriority w:val="39"/>
    <w:unhideWhenUsed/>
    <w:rsid w:val="00354C90"/>
    <w:rPr>
      <w:rFonts w:asciiTheme="minorHAnsi" w:hAnsiTheme="minorHAnsi" w:cstheme="minorHAnsi"/>
      <w:szCs w:val="26"/>
    </w:rPr>
  </w:style>
  <w:style w:type="paragraph" w:styleId="TM8">
    <w:name w:val="toc 8"/>
    <w:basedOn w:val="Normal"/>
    <w:next w:val="Normal"/>
    <w:autoRedefine/>
    <w:uiPriority w:val="39"/>
    <w:unhideWhenUsed/>
    <w:rsid w:val="00354C90"/>
    <w:rPr>
      <w:rFonts w:asciiTheme="minorHAnsi" w:hAnsiTheme="minorHAnsi" w:cstheme="minorHAnsi"/>
      <w:szCs w:val="26"/>
    </w:rPr>
  </w:style>
  <w:style w:type="paragraph" w:styleId="TM9">
    <w:name w:val="toc 9"/>
    <w:basedOn w:val="Normal"/>
    <w:next w:val="Normal"/>
    <w:autoRedefine/>
    <w:uiPriority w:val="39"/>
    <w:unhideWhenUsed/>
    <w:rsid w:val="00354C90"/>
    <w:rPr>
      <w:rFonts w:asciiTheme="minorHAnsi" w:hAnsiTheme="minorHAnsi" w:cstheme="minorHAnsi"/>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325764">
      <w:bodyDiv w:val="1"/>
      <w:marLeft w:val="0"/>
      <w:marRight w:val="0"/>
      <w:marTop w:val="0"/>
      <w:marBottom w:val="0"/>
      <w:divBdr>
        <w:top w:val="none" w:sz="0" w:space="0" w:color="auto"/>
        <w:left w:val="none" w:sz="0" w:space="0" w:color="auto"/>
        <w:bottom w:val="none" w:sz="0" w:space="0" w:color="auto"/>
        <w:right w:val="none" w:sz="0" w:space="0" w:color="auto"/>
      </w:divBdr>
      <w:divsChild>
        <w:div w:id="1436093094">
          <w:marLeft w:val="0"/>
          <w:marRight w:val="0"/>
          <w:marTop w:val="0"/>
          <w:marBottom w:val="0"/>
          <w:divBdr>
            <w:top w:val="none" w:sz="0" w:space="0" w:color="auto"/>
            <w:left w:val="none" w:sz="0" w:space="0" w:color="auto"/>
            <w:bottom w:val="none" w:sz="0" w:space="0" w:color="auto"/>
            <w:right w:val="none" w:sz="0" w:space="0" w:color="auto"/>
          </w:divBdr>
          <w:divsChild>
            <w:div w:id="1306618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5713312">
      <w:bodyDiv w:val="1"/>
      <w:marLeft w:val="0"/>
      <w:marRight w:val="0"/>
      <w:marTop w:val="0"/>
      <w:marBottom w:val="0"/>
      <w:divBdr>
        <w:top w:val="none" w:sz="0" w:space="0" w:color="auto"/>
        <w:left w:val="none" w:sz="0" w:space="0" w:color="auto"/>
        <w:bottom w:val="none" w:sz="0" w:space="0" w:color="auto"/>
        <w:right w:val="none" w:sz="0" w:space="0" w:color="auto"/>
      </w:divBdr>
    </w:div>
    <w:div w:id="1029380709">
      <w:bodyDiv w:val="1"/>
      <w:marLeft w:val="0"/>
      <w:marRight w:val="0"/>
      <w:marTop w:val="0"/>
      <w:marBottom w:val="0"/>
      <w:divBdr>
        <w:top w:val="none" w:sz="0" w:space="0" w:color="auto"/>
        <w:left w:val="none" w:sz="0" w:space="0" w:color="auto"/>
        <w:bottom w:val="none" w:sz="0" w:space="0" w:color="auto"/>
        <w:right w:val="none" w:sz="0" w:space="0" w:color="auto"/>
      </w:divBdr>
    </w:div>
    <w:div w:id="1310793158">
      <w:bodyDiv w:val="1"/>
      <w:marLeft w:val="0"/>
      <w:marRight w:val="0"/>
      <w:marTop w:val="0"/>
      <w:marBottom w:val="0"/>
      <w:divBdr>
        <w:top w:val="none" w:sz="0" w:space="0" w:color="auto"/>
        <w:left w:val="none" w:sz="0" w:space="0" w:color="auto"/>
        <w:bottom w:val="none" w:sz="0" w:space="0" w:color="auto"/>
        <w:right w:val="none" w:sz="0" w:space="0" w:color="auto"/>
      </w:divBdr>
    </w:div>
    <w:div w:id="1557930564">
      <w:bodyDiv w:val="1"/>
      <w:marLeft w:val="0"/>
      <w:marRight w:val="0"/>
      <w:marTop w:val="0"/>
      <w:marBottom w:val="0"/>
      <w:divBdr>
        <w:top w:val="none" w:sz="0" w:space="0" w:color="auto"/>
        <w:left w:val="none" w:sz="0" w:space="0" w:color="auto"/>
        <w:bottom w:val="none" w:sz="0" w:space="0" w:color="auto"/>
        <w:right w:val="none" w:sz="0" w:space="0" w:color="auto"/>
      </w:divBdr>
    </w:div>
    <w:div w:id="2097166603">
      <w:bodyDiv w:val="1"/>
      <w:marLeft w:val="0"/>
      <w:marRight w:val="0"/>
      <w:marTop w:val="0"/>
      <w:marBottom w:val="0"/>
      <w:divBdr>
        <w:top w:val="none" w:sz="0" w:space="0" w:color="auto"/>
        <w:left w:val="none" w:sz="0" w:space="0" w:color="auto"/>
        <w:bottom w:val="none" w:sz="0" w:space="0" w:color="auto"/>
        <w:right w:val="none" w:sz="0" w:space="0" w:color="auto"/>
      </w:divBdr>
      <w:divsChild>
        <w:div w:id="9575708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4339501">
              <w:marLeft w:val="0"/>
              <w:marRight w:val="0"/>
              <w:marTop w:val="0"/>
              <w:marBottom w:val="0"/>
              <w:divBdr>
                <w:top w:val="none" w:sz="0" w:space="0" w:color="auto"/>
                <w:left w:val="none" w:sz="0" w:space="0" w:color="auto"/>
                <w:bottom w:val="none" w:sz="0" w:space="0" w:color="auto"/>
                <w:right w:val="none" w:sz="0" w:space="0" w:color="auto"/>
              </w:divBdr>
              <w:divsChild>
                <w:div w:id="1474054858">
                  <w:marLeft w:val="0"/>
                  <w:marRight w:val="0"/>
                  <w:marTop w:val="0"/>
                  <w:marBottom w:val="0"/>
                  <w:divBdr>
                    <w:top w:val="none" w:sz="0" w:space="0" w:color="auto"/>
                    <w:left w:val="none" w:sz="0" w:space="0" w:color="auto"/>
                    <w:bottom w:val="none" w:sz="0" w:space="0" w:color="auto"/>
                    <w:right w:val="none" w:sz="0" w:space="0" w:color="auto"/>
                  </w:divBdr>
                  <w:divsChild>
                    <w:div w:id="1180390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95564706">
                          <w:marLeft w:val="0"/>
                          <w:marRight w:val="0"/>
                          <w:marTop w:val="0"/>
                          <w:marBottom w:val="0"/>
                          <w:divBdr>
                            <w:top w:val="none" w:sz="0" w:space="0" w:color="auto"/>
                            <w:left w:val="none" w:sz="0" w:space="0" w:color="auto"/>
                            <w:bottom w:val="none" w:sz="0" w:space="0" w:color="auto"/>
                            <w:right w:val="none" w:sz="0" w:space="0" w:color="auto"/>
                          </w:divBdr>
                          <w:divsChild>
                            <w:div w:id="1937446022">
                              <w:marLeft w:val="0"/>
                              <w:marRight w:val="0"/>
                              <w:marTop w:val="0"/>
                              <w:marBottom w:val="0"/>
                              <w:divBdr>
                                <w:top w:val="none" w:sz="0" w:space="0" w:color="auto"/>
                                <w:left w:val="none" w:sz="0" w:space="0" w:color="auto"/>
                                <w:bottom w:val="none" w:sz="0" w:space="0" w:color="auto"/>
                                <w:right w:val="none" w:sz="0" w:space="0" w:color="auto"/>
                              </w:divBdr>
                            </w:div>
                            <w:div w:id="1455948130">
                              <w:marLeft w:val="0"/>
                              <w:marRight w:val="0"/>
                              <w:marTop w:val="0"/>
                              <w:marBottom w:val="0"/>
                              <w:divBdr>
                                <w:top w:val="none" w:sz="0" w:space="0" w:color="auto"/>
                                <w:left w:val="none" w:sz="0" w:space="0" w:color="auto"/>
                                <w:bottom w:val="none" w:sz="0" w:space="0" w:color="auto"/>
                                <w:right w:val="none" w:sz="0" w:space="0" w:color="auto"/>
                              </w:divBdr>
                            </w:div>
                            <w:div w:id="387999346">
                              <w:marLeft w:val="0"/>
                              <w:marRight w:val="0"/>
                              <w:marTop w:val="0"/>
                              <w:marBottom w:val="0"/>
                              <w:divBdr>
                                <w:top w:val="none" w:sz="0" w:space="0" w:color="auto"/>
                                <w:left w:val="none" w:sz="0" w:space="0" w:color="auto"/>
                                <w:bottom w:val="none" w:sz="0" w:space="0" w:color="auto"/>
                                <w:right w:val="none" w:sz="0" w:space="0" w:color="auto"/>
                              </w:divBdr>
                            </w:div>
                            <w:div w:id="1141114076">
                              <w:marLeft w:val="0"/>
                              <w:marRight w:val="0"/>
                              <w:marTop w:val="0"/>
                              <w:marBottom w:val="0"/>
                              <w:divBdr>
                                <w:top w:val="none" w:sz="0" w:space="0" w:color="auto"/>
                                <w:left w:val="none" w:sz="0" w:space="0" w:color="auto"/>
                                <w:bottom w:val="none" w:sz="0" w:space="0" w:color="auto"/>
                                <w:right w:val="none" w:sz="0" w:space="0" w:color="auto"/>
                              </w:divBdr>
                            </w:div>
                            <w:div w:id="1788502398">
                              <w:marLeft w:val="0"/>
                              <w:marRight w:val="0"/>
                              <w:marTop w:val="0"/>
                              <w:marBottom w:val="0"/>
                              <w:divBdr>
                                <w:top w:val="none" w:sz="0" w:space="0" w:color="auto"/>
                                <w:left w:val="none" w:sz="0" w:space="0" w:color="auto"/>
                                <w:bottom w:val="none" w:sz="0" w:space="0" w:color="auto"/>
                                <w:right w:val="none" w:sz="0" w:space="0" w:color="auto"/>
                              </w:divBdr>
                            </w:div>
                            <w:div w:id="863904298">
                              <w:marLeft w:val="0"/>
                              <w:marRight w:val="0"/>
                              <w:marTop w:val="0"/>
                              <w:marBottom w:val="0"/>
                              <w:divBdr>
                                <w:top w:val="none" w:sz="0" w:space="0" w:color="auto"/>
                                <w:left w:val="none" w:sz="0" w:space="0" w:color="auto"/>
                                <w:bottom w:val="none" w:sz="0" w:space="0" w:color="auto"/>
                                <w:right w:val="none" w:sz="0" w:space="0" w:color="auto"/>
                              </w:divBdr>
                            </w:div>
                            <w:div w:id="651759011">
                              <w:marLeft w:val="0"/>
                              <w:marRight w:val="0"/>
                              <w:marTop w:val="0"/>
                              <w:marBottom w:val="0"/>
                              <w:divBdr>
                                <w:top w:val="none" w:sz="0" w:space="0" w:color="auto"/>
                                <w:left w:val="none" w:sz="0" w:space="0" w:color="auto"/>
                                <w:bottom w:val="none" w:sz="0" w:space="0" w:color="auto"/>
                                <w:right w:val="none" w:sz="0" w:space="0" w:color="auto"/>
                              </w:divBdr>
                            </w:div>
                            <w:div w:id="594096952">
                              <w:marLeft w:val="0"/>
                              <w:marRight w:val="0"/>
                              <w:marTop w:val="0"/>
                              <w:marBottom w:val="0"/>
                              <w:divBdr>
                                <w:top w:val="none" w:sz="0" w:space="0" w:color="auto"/>
                                <w:left w:val="none" w:sz="0" w:space="0" w:color="auto"/>
                                <w:bottom w:val="none" w:sz="0" w:space="0" w:color="auto"/>
                                <w:right w:val="none" w:sz="0" w:space="0" w:color="auto"/>
                              </w:divBdr>
                            </w:div>
                            <w:div w:id="1919702762">
                              <w:marLeft w:val="0"/>
                              <w:marRight w:val="0"/>
                              <w:marTop w:val="0"/>
                              <w:marBottom w:val="0"/>
                              <w:divBdr>
                                <w:top w:val="none" w:sz="0" w:space="0" w:color="auto"/>
                                <w:left w:val="none" w:sz="0" w:space="0" w:color="auto"/>
                                <w:bottom w:val="none" w:sz="0" w:space="0" w:color="auto"/>
                                <w:right w:val="none" w:sz="0" w:space="0" w:color="auto"/>
                              </w:divBdr>
                            </w:div>
                            <w:div w:id="2145391819">
                              <w:marLeft w:val="0"/>
                              <w:marRight w:val="0"/>
                              <w:marTop w:val="0"/>
                              <w:marBottom w:val="0"/>
                              <w:divBdr>
                                <w:top w:val="none" w:sz="0" w:space="0" w:color="auto"/>
                                <w:left w:val="none" w:sz="0" w:space="0" w:color="auto"/>
                                <w:bottom w:val="none" w:sz="0" w:space="0" w:color="auto"/>
                                <w:right w:val="none" w:sz="0" w:space="0" w:color="auto"/>
                              </w:divBdr>
                            </w:div>
                            <w:div w:id="1131366390">
                              <w:marLeft w:val="0"/>
                              <w:marRight w:val="0"/>
                              <w:marTop w:val="0"/>
                              <w:marBottom w:val="0"/>
                              <w:divBdr>
                                <w:top w:val="none" w:sz="0" w:space="0" w:color="auto"/>
                                <w:left w:val="none" w:sz="0" w:space="0" w:color="auto"/>
                                <w:bottom w:val="none" w:sz="0" w:space="0" w:color="auto"/>
                                <w:right w:val="none" w:sz="0" w:space="0" w:color="auto"/>
                              </w:divBdr>
                            </w:div>
                            <w:div w:id="1319723200">
                              <w:marLeft w:val="0"/>
                              <w:marRight w:val="0"/>
                              <w:marTop w:val="0"/>
                              <w:marBottom w:val="0"/>
                              <w:divBdr>
                                <w:top w:val="none" w:sz="0" w:space="0" w:color="auto"/>
                                <w:left w:val="none" w:sz="0" w:space="0" w:color="auto"/>
                                <w:bottom w:val="none" w:sz="0" w:space="0" w:color="auto"/>
                                <w:right w:val="none" w:sz="0" w:space="0" w:color="auto"/>
                              </w:divBdr>
                            </w:div>
                            <w:div w:id="1199733047">
                              <w:marLeft w:val="0"/>
                              <w:marRight w:val="0"/>
                              <w:marTop w:val="0"/>
                              <w:marBottom w:val="0"/>
                              <w:divBdr>
                                <w:top w:val="none" w:sz="0" w:space="0" w:color="auto"/>
                                <w:left w:val="none" w:sz="0" w:space="0" w:color="auto"/>
                                <w:bottom w:val="none" w:sz="0" w:space="0" w:color="auto"/>
                                <w:right w:val="none" w:sz="0" w:space="0" w:color="auto"/>
                              </w:divBdr>
                            </w:div>
                            <w:div w:id="1310329272">
                              <w:marLeft w:val="0"/>
                              <w:marRight w:val="0"/>
                              <w:marTop w:val="0"/>
                              <w:marBottom w:val="0"/>
                              <w:divBdr>
                                <w:top w:val="none" w:sz="0" w:space="0" w:color="auto"/>
                                <w:left w:val="none" w:sz="0" w:space="0" w:color="auto"/>
                                <w:bottom w:val="none" w:sz="0" w:space="0" w:color="auto"/>
                                <w:right w:val="none" w:sz="0" w:space="0" w:color="auto"/>
                              </w:divBdr>
                            </w:div>
                            <w:div w:id="1921593200">
                              <w:marLeft w:val="0"/>
                              <w:marRight w:val="0"/>
                              <w:marTop w:val="0"/>
                              <w:marBottom w:val="0"/>
                              <w:divBdr>
                                <w:top w:val="none" w:sz="0" w:space="0" w:color="auto"/>
                                <w:left w:val="none" w:sz="0" w:space="0" w:color="auto"/>
                                <w:bottom w:val="none" w:sz="0" w:space="0" w:color="auto"/>
                                <w:right w:val="none" w:sz="0" w:space="0" w:color="auto"/>
                              </w:divBdr>
                            </w:div>
                            <w:div w:id="1813134419">
                              <w:marLeft w:val="0"/>
                              <w:marRight w:val="0"/>
                              <w:marTop w:val="0"/>
                              <w:marBottom w:val="0"/>
                              <w:divBdr>
                                <w:top w:val="none" w:sz="0" w:space="0" w:color="auto"/>
                                <w:left w:val="none" w:sz="0" w:space="0" w:color="auto"/>
                                <w:bottom w:val="none" w:sz="0" w:space="0" w:color="auto"/>
                                <w:right w:val="none" w:sz="0" w:space="0" w:color="auto"/>
                              </w:divBdr>
                            </w:div>
                            <w:div w:id="1156341746">
                              <w:marLeft w:val="0"/>
                              <w:marRight w:val="0"/>
                              <w:marTop w:val="0"/>
                              <w:marBottom w:val="0"/>
                              <w:divBdr>
                                <w:top w:val="none" w:sz="0" w:space="0" w:color="auto"/>
                                <w:left w:val="none" w:sz="0" w:space="0" w:color="auto"/>
                                <w:bottom w:val="none" w:sz="0" w:space="0" w:color="auto"/>
                                <w:right w:val="none" w:sz="0" w:space="0" w:color="auto"/>
                              </w:divBdr>
                            </w:div>
                            <w:div w:id="1623725926">
                              <w:marLeft w:val="0"/>
                              <w:marRight w:val="0"/>
                              <w:marTop w:val="0"/>
                              <w:marBottom w:val="0"/>
                              <w:divBdr>
                                <w:top w:val="none" w:sz="0" w:space="0" w:color="auto"/>
                                <w:left w:val="none" w:sz="0" w:space="0" w:color="auto"/>
                                <w:bottom w:val="none" w:sz="0" w:space="0" w:color="auto"/>
                                <w:right w:val="none" w:sz="0" w:space="0" w:color="auto"/>
                              </w:divBdr>
                            </w:div>
                            <w:div w:id="887302903">
                              <w:marLeft w:val="0"/>
                              <w:marRight w:val="0"/>
                              <w:marTop w:val="0"/>
                              <w:marBottom w:val="0"/>
                              <w:divBdr>
                                <w:top w:val="none" w:sz="0" w:space="0" w:color="auto"/>
                                <w:left w:val="none" w:sz="0" w:space="0" w:color="auto"/>
                                <w:bottom w:val="none" w:sz="0" w:space="0" w:color="auto"/>
                                <w:right w:val="none" w:sz="0" w:space="0" w:color="auto"/>
                              </w:divBdr>
                            </w:div>
                            <w:div w:id="1328821215">
                              <w:marLeft w:val="0"/>
                              <w:marRight w:val="0"/>
                              <w:marTop w:val="0"/>
                              <w:marBottom w:val="0"/>
                              <w:divBdr>
                                <w:top w:val="none" w:sz="0" w:space="0" w:color="auto"/>
                                <w:left w:val="none" w:sz="0" w:space="0" w:color="auto"/>
                                <w:bottom w:val="none" w:sz="0" w:space="0" w:color="auto"/>
                                <w:right w:val="none" w:sz="0" w:space="0" w:color="auto"/>
                              </w:divBdr>
                            </w:div>
                            <w:div w:id="2128616749">
                              <w:marLeft w:val="0"/>
                              <w:marRight w:val="0"/>
                              <w:marTop w:val="0"/>
                              <w:marBottom w:val="0"/>
                              <w:divBdr>
                                <w:top w:val="none" w:sz="0" w:space="0" w:color="auto"/>
                                <w:left w:val="none" w:sz="0" w:space="0" w:color="auto"/>
                                <w:bottom w:val="none" w:sz="0" w:space="0" w:color="auto"/>
                                <w:right w:val="none" w:sz="0" w:space="0" w:color="auto"/>
                              </w:divBdr>
                            </w:div>
                            <w:div w:id="1331980569">
                              <w:marLeft w:val="0"/>
                              <w:marRight w:val="0"/>
                              <w:marTop w:val="0"/>
                              <w:marBottom w:val="0"/>
                              <w:divBdr>
                                <w:top w:val="none" w:sz="0" w:space="0" w:color="auto"/>
                                <w:left w:val="none" w:sz="0" w:space="0" w:color="auto"/>
                                <w:bottom w:val="none" w:sz="0" w:space="0" w:color="auto"/>
                                <w:right w:val="none" w:sz="0" w:space="0" w:color="auto"/>
                              </w:divBdr>
                            </w:div>
                            <w:div w:id="258297504">
                              <w:marLeft w:val="0"/>
                              <w:marRight w:val="0"/>
                              <w:marTop w:val="0"/>
                              <w:marBottom w:val="0"/>
                              <w:divBdr>
                                <w:top w:val="none" w:sz="0" w:space="0" w:color="auto"/>
                                <w:left w:val="none" w:sz="0" w:space="0" w:color="auto"/>
                                <w:bottom w:val="none" w:sz="0" w:space="0" w:color="auto"/>
                                <w:right w:val="none" w:sz="0" w:space="0" w:color="auto"/>
                              </w:divBdr>
                            </w:div>
                            <w:div w:id="1926721078">
                              <w:marLeft w:val="0"/>
                              <w:marRight w:val="0"/>
                              <w:marTop w:val="0"/>
                              <w:marBottom w:val="0"/>
                              <w:divBdr>
                                <w:top w:val="none" w:sz="0" w:space="0" w:color="auto"/>
                                <w:left w:val="none" w:sz="0" w:space="0" w:color="auto"/>
                                <w:bottom w:val="none" w:sz="0" w:space="0" w:color="auto"/>
                                <w:right w:val="none" w:sz="0" w:space="0" w:color="auto"/>
                              </w:divBdr>
                            </w:div>
                            <w:div w:id="684214561">
                              <w:marLeft w:val="0"/>
                              <w:marRight w:val="0"/>
                              <w:marTop w:val="0"/>
                              <w:marBottom w:val="0"/>
                              <w:divBdr>
                                <w:top w:val="none" w:sz="0" w:space="0" w:color="auto"/>
                                <w:left w:val="none" w:sz="0" w:space="0" w:color="auto"/>
                                <w:bottom w:val="none" w:sz="0" w:space="0" w:color="auto"/>
                                <w:right w:val="none" w:sz="0" w:space="0" w:color="auto"/>
                              </w:divBdr>
                            </w:div>
                            <w:div w:id="312759283">
                              <w:marLeft w:val="0"/>
                              <w:marRight w:val="0"/>
                              <w:marTop w:val="0"/>
                              <w:marBottom w:val="0"/>
                              <w:divBdr>
                                <w:top w:val="none" w:sz="0" w:space="0" w:color="auto"/>
                                <w:left w:val="none" w:sz="0" w:space="0" w:color="auto"/>
                                <w:bottom w:val="none" w:sz="0" w:space="0" w:color="auto"/>
                                <w:right w:val="none" w:sz="0" w:space="0" w:color="auto"/>
                              </w:divBdr>
                            </w:div>
                            <w:div w:id="87585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legrandplongeon.fr/img/don-abandon-croire/06graindemoutarde.pdf"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we\OneDrive%20-%20HEKS\Dokumente\Simon\&#214;K23\&#214;K23_Vorlagen\OEK_2023_Vorlagen_Fira_DE.dotx" TargetMode="External"/></Relationships>
</file>

<file path=word/theme/theme1.xml><?xml version="1.0" encoding="utf-8"?>
<a:theme xmlns:a="http://schemas.openxmlformats.org/drawingml/2006/main" name="Larissa">
  <a:themeElements>
    <a:clrScheme name="BFA: ÖK2021">
      <a:dk1>
        <a:sysClr val="windowText" lastClr="000000"/>
      </a:dk1>
      <a:lt1>
        <a:sysClr val="window" lastClr="FFFFFF"/>
      </a:lt1>
      <a:dk2>
        <a:srgbClr val="E2001A"/>
      </a:dk2>
      <a:lt2>
        <a:srgbClr val="5A8E22"/>
      </a:lt2>
      <a:accent1>
        <a:srgbClr val="747679"/>
      </a:accent1>
      <a:accent2>
        <a:srgbClr val="A0630B"/>
      </a:accent2>
      <a:accent3>
        <a:srgbClr val="F2AF32"/>
      </a:accent3>
      <a:accent4>
        <a:srgbClr val="000000"/>
      </a:accent4>
      <a:accent5>
        <a:srgbClr val="000000"/>
      </a:accent5>
      <a:accent6>
        <a:srgbClr val="000000"/>
      </a:accent6>
      <a:hlink>
        <a:srgbClr val="0000FF"/>
      </a:hlink>
      <a:folHlink>
        <a:srgbClr val="00000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17eba2a-48bc-4948-b19a-d2be14155f6c" xsi:nil="true"/>
    <_x00c9_tatderelecture xmlns="619094a7-58f4-4cda-abb6-8e181ae36be7" xsi:nil="true"/>
    <Traductrice xmlns="619094a7-58f4-4cda-abb6-8e181ae36be7" xsi:nil="true"/>
    <lcf76f155ced4ddcb4097134ff3c332f xmlns="619094a7-58f4-4cda-abb6-8e181ae36be7">
      <Terms xmlns="http://schemas.microsoft.com/office/infopath/2007/PartnerControls"/>
    </lcf76f155ced4ddcb4097134ff3c332f>
    <Datum xmlns="619094a7-58f4-4cda-abb6-8e181ae36be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AE9EDA00FA9AB340A765C8C64198072F" ma:contentTypeVersion="20" ma:contentTypeDescription="Ein neues Dokument erstellen." ma:contentTypeScope="" ma:versionID="27f3902db267ddc73ca76976de46868e">
  <xsd:schema xmlns:xsd="http://www.w3.org/2001/XMLSchema" xmlns:xs="http://www.w3.org/2001/XMLSchema" xmlns:p="http://schemas.microsoft.com/office/2006/metadata/properties" xmlns:ns2="619094a7-58f4-4cda-abb6-8e181ae36be7" xmlns:ns3="217eba2a-48bc-4948-b19a-d2be14155f6c" targetNamespace="http://schemas.microsoft.com/office/2006/metadata/properties" ma:root="true" ma:fieldsID="62a1093f39f7c1a7c9b6f4be7b02fe9f" ns2:_="" ns3:_="">
    <xsd:import namespace="619094a7-58f4-4cda-abb6-8e181ae36be7"/>
    <xsd:import namespace="217eba2a-48bc-4948-b19a-d2be14155f6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LengthInSeconds"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_x00c9_tatderelecture" minOccurs="0"/>
                <xsd:element ref="ns2:Datum" minOccurs="0"/>
                <xsd:element ref="ns2:Traductric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9094a7-58f4-4cda-abb6-8e181ae36b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eb0baa1e-6fa3-4562-b30e-d7ed75944dc0" ma:termSetId="09814cd3-568e-fe90-9814-8d621ff8fb84" ma:anchorId="fba54fb3-c3e1-fe81-a776-ca4b69148c4d" ma:open="true" ma:isKeyword="false">
      <xsd:complexType>
        <xsd:sequence>
          <xsd:element ref="pc:Terms" minOccurs="0" maxOccurs="1"/>
        </xsd:sequence>
      </xsd:complexType>
    </xsd:element>
    <xsd:element name="_x00c9_tatderelecture" ma:index="24" nillable="true" ma:displayName="État de relecture" ma:format="Dropdown" ma:internalName="_x00c9_tatderelecture">
      <xsd:simpleType>
        <xsd:restriction base="dms:Choice">
          <xsd:enumeration value="A relire"/>
          <xsd:enumeration value="Relu"/>
          <xsd:enumeration value="Finalisé"/>
        </xsd:restriction>
      </xsd:simpleType>
    </xsd:element>
    <xsd:element name="Datum" ma:index="25" nillable="true" ma:displayName="Datum" ma:format="DateOnly" ma:internalName="Datum">
      <xsd:simpleType>
        <xsd:restriction base="dms:DateTime"/>
      </xsd:simpleType>
    </xsd:element>
    <xsd:element name="Traductrice" ma:index="26" nillable="true" ma:displayName="Traductrice" ma:description="Qui traduit et finalise la factsheet" ma:internalName="Traductrice">
      <xsd:simpleType>
        <xsd:restriction base="dms:Text">
          <xsd:maxLength value="255"/>
        </xsd:restriction>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17eba2a-48bc-4948-b19a-d2be14155f6c" elementFormDefault="qualified">
    <xsd:import namespace="http://schemas.microsoft.com/office/2006/documentManagement/types"/>
    <xsd:import namespace="http://schemas.microsoft.com/office/infopath/2007/PartnerControls"/>
    <xsd:element name="SharedWithUsers" ma:index="19"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6399880b-417e-44fd-82c3-5e15fc1ee16b}" ma:internalName="TaxCatchAll" ma:showField="CatchAllData" ma:web="217eba2a-48bc-4948-b19a-d2be14155f6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EA2FD5-94B7-4AE7-A0BE-6D0EC0E25162}">
  <ds:schemaRefs>
    <ds:schemaRef ds:uri="http://schemas.microsoft.com/office/2006/metadata/properties"/>
    <ds:schemaRef ds:uri="http://schemas.microsoft.com/office/infopath/2007/PartnerControls"/>
    <ds:schemaRef ds:uri="217eba2a-48bc-4948-b19a-d2be14155f6c"/>
    <ds:schemaRef ds:uri="619094a7-58f4-4cda-abb6-8e181ae36be7"/>
  </ds:schemaRefs>
</ds:datastoreItem>
</file>

<file path=customXml/itemProps2.xml><?xml version="1.0" encoding="utf-8"?>
<ds:datastoreItem xmlns:ds="http://schemas.openxmlformats.org/officeDocument/2006/customXml" ds:itemID="{68053DB1-5E30-4796-9860-9DF8E047FD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9094a7-58f4-4cda-abb6-8e181ae36be7"/>
    <ds:schemaRef ds:uri="217eba2a-48bc-4948-b19a-d2be14155f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0E9AA5A-C0A2-4484-B8E8-BF0592E995C3}">
  <ds:schemaRefs>
    <ds:schemaRef ds:uri="http://schemas.microsoft.com/sharepoint/v3/contenttype/forms"/>
  </ds:schemaRefs>
</ds:datastoreItem>
</file>

<file path=customXml/itemProps4.xml><?xml version="1.0" encoding="utf-8"?>
<ds:datastoreItem xmlns:ds="http://schemas.openxmlformats.org/officeDocument/2006/customXml" ds:itemID="{AB3E4ACD-0235-4653-AD89-C9FB110A6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OEK_2023_Vorlagen_Fira_DE</Template>
  <TotalTime>0</TotalTime>
  <Pages>10</Pages>
  <Words>1527</Words>
  <Characters>8374</Characters>
  <Application>Microsoft Office Word</Application>
  <DocSecurity>0</DocSecurity>
  <Lines>69</Lines>
  <Paragraphs>19</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Kath. Kirchgemeinde Luzern</Company>
  <LinksUpToDate>false</LinksUpToDate>
  <CharactersWithSpaces>9882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Simon Weber</dc:creator>
  <cp:lastModifiedBy>Simon Weber</cp:lastModifiedBy>
  <cp:revision>4</cp:revision>
  <cp:lastPrinted>2020-07-23T07:01:00Z</cp:lastPrinted>
  <dcterms:created xsi:type="dcterms:W3CDTF">2023-11-08T11:06:00Z</dcterms:created>
  <dcterms:modified xsi:type="dcterms:W3CDTF">2023-12-17T18:26:00Z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0x010100AE9EDA00FA9AB340A765C8C64198072F</vt:lpwstr>
  </property>
</Properties>
</file>